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D83" w:rsidRDefault="00D13A69" w:rsidP="00B74D83">
      <w:pPr>
        <w:pStyle w:val="13"/>
        <w:tabs>
          <w:tab w:val="left" w:pos="2400"/>
        </w:tabs>
        <w:rPr>
          <w:szCs w:val="24"/>
        </w:rPr>
      </w:pPr>
      <w:r>
        <w:rPr>
          <w:noProof/>
          <w:szCs w:val="24"/>
        </w:rPr>
        <w:drawing>
          <wp:inline distT="0" distB="0" distL="0" distR="0" wp14:anchorId="38CC380C" wp14:editId="0D8F064B">
            <wp:extent cx="5943600" cy="1180465"/>
            <wp:effectExtent l="0" t="0" r="0" b="635"/>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180465"/>
                    </a:xfrm>
                    <a:prstGeom prst="rect">
                      <a:avLst/>
                    </a:prstGeom>
                    <a:noFill/>
                    <a:ln>
                      <a:noFill/>
                    </a:ln>
                  </pic:spPr>
                </pic:pic>
              </a:graphicData>
            </a:graphic>
          </wp:inline>
        </w:drawing>
      </w:r>
    </w:p>
    <w:p w:rsidR="00B74D83" w:rsidRDefault="00B74D83" w:rsidP="00B74D83">
      <w:pPr>
        <w:pStyle w:val="13"/>
        <w:tabs>
          <w:tab w:val="left" w:pos="2400"/>
        </w:tabs>
        <w:rPr>
          <w:szCs w:val="24"/>
        </w:rPr>
      </w:pPr>
    </w:p>
    <w:p w:rsidR="00B74D83" w:rsidRDefault="00B74D83" w:rsidP="00B74D83">
      <w:pPr>
        <w:pStyle w:val="13"/>
        <w:tabs>
          <w:tab w:val="left" w:pos="2400"/>
        </w:tabs>
        <w:ind w:left="6379"/>
      </w:pPr>
      <w:r>
        <w:rPr>
          <w:szCs w:val="24"/>
        </w:rPr>
        <w:t>У</w:t>
      </w:r>
      <w:r w:rsidRPr="00537420">
        <w:t>ТВЕРЖДАЮ</w:t>
      </w:r>
    </w:p>
    <w:p w:rsidR="00B74D83" w:rsidRDefault="00B74D83" w:rsidP="00B74D83">
      <w:pPr>
        <w:spacing w:after="0"/>
        <w:ind w:left="6379"/>
        <w:rPr>
          <w:rFonts w:ascii="Times New Roman" w:hAnsi="Times New Roman"/>
        </w:rPr>
      </w:pPr>
      <w:r>
        <w:rPr>
          <w:rFonts w:ascii="Times New Roman" w:hAnsi="Times New Roman"/>
        </w:rPr>
        <w:t>Генеральный директор</w:t>
      </w:r>
    </w:p>
    <w:p w:rsidR="00B74D83" w:rsidRDefault="00B74D83" w:rsidP="00B74D83">
      <w:pPr>
        <w:spacing w:after="0"/>
        <w:ind w:left="6379"/>
        <w:rPr>
          <w:rFonts w:ascii="Times New Roman" w:hAnsi="Times New Roman"/>
        </w:rPr>
      </w:pPr>
      <w:r>
        <w:rPr>
          <w:rFonts w:ascii="Times New Roman" w:hAnsi="Times New Roman"/>
        </w:rPr>
        <w:t>ОАО «Выборгтеплоэнерго»</w:t>
      </w:r>
    </w:p>
    <w:p w:rsidR="00B74D83" w:rsidRDefault="00B74D83" w:rsidP="00B74D83">
      <w:pPr>
        <w:spacing w:after="0"/>
        <w:ind w:left="6379"/>
        <w:rPr>
          <w:rFonts w:ascii="Times New Roman" w:hAnsi="Times New Roman"/>
        </w:rPr>
      </w:pPr>
      <w:r>
        <w:rPr>
          <w:rFonts w:ascii="Times New Roman" w:hAnsi="Times New Roman"/>
        </w:rPr>
        <w:t>С.В. Никоненко/___________/</w:t>
      </w:r>
    </w:p>
    <w:p w:rsidR="00B74D83" w:rsidRDefault="00B74D83" w:rsidP="00B74D83">
      <w:pPr>
        <w:spacing w:after="0"/>
        <w:ind w:left="6379"/>
        <w:rPr>
          <w:rFonts w:ascii="Times New Roman" w:hAnsi="Times New Roman"/>
        </w:rPr>
      </w:pPr>
      <w:r>
        <w:rPr>
          <w:rFonts w:ascii="Times New Roman" w:hAnsi="Times New Roman"/>
        </w:rPr>
        <w:t>от «</w:t>
      </w:r>
      <w:r w:rsidR="00D13A69">
        <w:rPr>
          <w:rFonts w:ascii="Times New Roman" w:hAnsi="Times New Roman"/>
        </w:rPr>
        <w:t>14</w:t>
      </w:r>
      <w:r>
        <w:rPr>
          <w:rFonts w:ascii="Times New Roman" w:hAnsi="Times New Roman"/>
        </w:rPr>
        <w:t xml:space="preserve"> » </w:t>
      </w:r>
      <w:r w:rsidR="00D13A69">
        <w:rPr>
          <w:rFonts w:ascii="Times New Roman" w:hAnsi="Times New Roman"/>
        </w:rPr>
        <w:t>ноября</w:t>
      </w:r>
      <w:r>
        <w:rPr>
          <w:rFonts w:ascii="Times New Roman" w:hAnsi="Times New Roman"/>
        </w:rPr>
        <w:t xml:space="preserve"> 2014 г.</w:t>
      </w: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Pr="00537420" w:rsidRDefault="00B74D83" w:rsidP="00B74D83">
      <w:pPr>
        <w:spacing w:after="0"/>
        <w:ind w:left="6379"/>
        <w:rPr>
          <w:rFonts w:ascii="Times New Roman" w:hAnsi="Times New Roman"/>
        </w:rPr>
      </w:pPr>
    </w:p>
    <w:p w:rsidR="00B74D83" w:rsidRDefault="00B74D83" w:rsidP="00B74D83">
      <w:pPr>
        <w:spacing w:after="0" w:line="240" w:lineRule="auto"/>
        <w:jc w:val="center"/>
        <w:rPr>
          <w:rFonts w:ascii="Times New Roman" w:hAnsi="Times New Roman"/>
          <w:b/>
          <w:bCs/>
          <w:sz w:val="24"/>
          <w:szCs w:val="24"/>
        </w:rPr>
      </w:pPr>
    </w:p>
    <w:p w:rsidR="00B74D83" w:rsidRDefault="00B74D83" w:rsidP="00B74D83">
      <w:pPr>
        <w:spacing w:after="0" w:line="240" w:lineRule="auto"/>
        <w:jc w:val="center"/>
        <w:rPr>
          <w:rFonts w:ascii="Times New Roman" w:hAnsi="Times New Roman"/>
          <w:b/>
          <w:bCs/>
          <w:sz w:val="24"/>
          <w:szCs w:val="24"/>
        </w:rPr>
      </w:pPr>
    </w:p>
    <w:p w:rsidR="00B74D83" w:rsidRPr="00B74D83" w:rsidRDefault="00B74D83" w:rsidP="00B74D83">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D13A69">
        <w:rPr>
          <w:rFonts w:ascii="Times New Roman" w:hAnsi="Times New Roman"/>
          <w:b/>
          <w:bCs/>
          <w:sz w:val="24"/>
          <w:szCs w:val="24"/>
        </w:rPr>
        <w:t>52</w:t>
      </w:r>
    </w:p>
    <w:p w:rsidR="00B74D83" w:rsidRPr="000459A9" w:rsidRDefault="00D63A4E" w:rsidP="00D63A4E">
      <w:pPr>
        <w:autoSpaceDE w:val="0"/>
        <w:autoSpaceDN w:val="0"/>
        <w:adjustRightInd w:val="0"/>
        <w:spacing w:after="0" w:line="240" w:lineRule="auto"/>
        <w:rPr>
          <w:sz w:val="24"/>
          <w:szCs w:val="24"/>
        </w:rPr>
      </w:pPr>
      <w:r>
        <w:rPr>
          <w:rFonts w:ascii="Times New Roman" w:hAnsi="Times New Roman"/>
          <w:b/>
          <w:sz w:val="24"/>
          <w:szCs w:val="24"/>
        </w:rPr>
        <w:t xml:space="preserve">                     </w:t>
      </w:r>
      <w:r w:rsidR="00B74D83" w:rsidRPr="00E1461F">
        <w:rPr>
          <w:rFonts w:ascii="Times New Roman" w:hAnsi="Times New Roman"/>
          <w:b/>
          <w:sz w:val="24"/>
          <w:szCs w:val="24"/>
        </w:rPr>
        <w:t xml:space="preserve">на поставку </w:t>
      </w:r>
      <w:r w:rsidR="00D13A69" w:rsidRPr="00D13A69">
        <w:rPr>
          <w:rFonts w:ascii="Times New Roman" w:hAnsi="Times New Roman"/>
          <w:b/>
          <w:sz w:val="24"/>
          <w:szCs w:val="24"/>
        </w:rPr>
        <w:t>Свечей зажигания для газо</w:t>
      </w:r>
      <w:r w:rsidR="00520D7F">
        <w:rPr>
          <w:rFonts w:ascii="Times New Roman" w:hAnsi="Times New Roman"/>
          <w:b/>
          <w:sz w:val="24"/>
          <w:szCs w:val="24"/>
        </w:rPr>
        <w:t>-</w:t>
      </w:r>
      <w:r w:rsidR="00D13A69" w:rsidRPr="00D13A69">
        <w:rPr>
          <w:rFonts w:ascii="Times New Roman" w:hAnsi="Times New Roman"/>
          <w:b/>
          <w:sz w:val="24"/>
          <w:szCs w:val="24"/>
        </w:rPr>
        <w:t>поршневого двигателя электро</w:t>
      </w:r>
      <w:r w:rsidR="00520D7F">
        <w:rPr>
          <w:rFonts w:ascii="Times New Roman" w:hAnsi="Times New Roman"/>
          <w:b/>
          <w:sz w:val="24"/>
          <w:szCs w:val="24"/>
        </w:rPr>
        <w:t>-</w:t>
      </w:r>
      <w:r w:rsidR="00D13A69" w:rsidRPr="00D13A69">
        <w:rPr>
          <w:rFonts w:ascii="Times New Roman" w:hAnsi="Times New Roman"/>
          <w:b/>
          <w:sz w:val="24"/>
          <w:szCs w:val="24"/>
        </w:rPr>
        <w:t>агрегата J</w:t>
      </w:r>
      <w:r w:rsidR="00D13A69" w:rsidRPr="00D13A69">
        <w:rPr>
          <w:rFonts w:ascii="Times New Roman" w:hAnsi="Times New Roman"/>
          <w:b/>
          <w:sz w:val="24"/>
          <w:szCs w:val="24"/>
          <w:lang w:val="en-US"/>
        </w:rPr>
        <w:t>MC</w:t>
      </w:r>
      <w:r w:rsidR="00D13A69" w:rsidRPr="00D13A69">
        <w:rPr>
          <w:rFonts w:ascii="Times New Roman" w:hAnsi="Times New Roman"/>
          <w:b/>
          <w:sz w:val="24"/>
          <w:szCs w:val="24"/>
        </w:rPr>
        <w:t xml:space="preserve"> 320 </w:t>
      </w:r>
      <w:r w:rsidR="00D13A69" w:rsidRPr="00D13A69">
        <w:rPr>
          <w:rFonts w:ascii="Times New Roman" w:hAnsi="Times New Roman"/>
          <w:b/>
          <w:sz w:val="24"/>
          <w:szCs w:val="24"/>
          <w:lang w:val="en-US"/>
        </w:rPr>
        <w:t>GS</w:t>
      </w:r>
      <w:r w:rsidR="00D13A69" w:rsidRPr="00D13A69">
        <w:rPr>
          <w:rFonts w:ascii="Times New Roman" w:hAnsi="Times New Roman"/>
          <w:b/>
          <w:sz w:val="24"/>
          <w:szCs w:val="24"/>
        </w:rPr>
        <w:t>-</w:t>
      </w:r>
      <w:r w:rsidR="00D13A69" w:rsidRPr="00D13A69">
        <w:rPr>
          <w:rFonts w:ascii="Times New Roman" w:hAnsi="Times New Roman"/>
          <w:b/>
          <w:sz w:val="24"/>
          <w:szCs w:val="24"/>
          <w:lang w:val="en-US"/>
        </w:rPr>
        <w:t>N</w:t>
      </w:r>
      <w:r w:rsidR="00D13A69" w:rsidRPr="00D13A69">
        <w:rPr>
          <w:rFonts w:ascii="Times New Roman" w:hAnsi="Times New Roman"/>
          <w:b/>
          <w:sz w:val="24"/>
          <w:szCs w:val="24"/>
        </w:rPr>
        <w:t>.</w:t>
      </w:r>
      <w:r w:rsidR="00D13A69" w:rsidRPr="00D13A69">
        <w:rPr>
          <w:rFonts w:ascii="Times New Roman" w:hAnsi="Times New Roman"/>
          <w:b/>
          <w:sz w:val="24"/>
          <w:szCs w:val="24"/>
          <w:lang w:val="en-US"/>
        </w:rPr>
        <w:t>LC</w:t>
      </w:r>
      <w:r w:rsidR="00D13A69" w:rsidRPr="00D13A69">
        <w:rPr>
          <w:rFonts w:ascii="Times New Roman" w:hAnsi="Times New Roman"/>
          <w:b/>
          <w:sz w:val="24"/>
          <w:szCs w:val="24"/>
        </w:rPr>
        <w:t xml:space="preserve"> (производитель </w:t>
      </w:r>
      <w:r w:rsidR="00D13A69" w:rsidRPr="00D13A69">
        <w:rPr>
          <w:rFonts w:ascii="Times New Roman" w:hAnsi="Times New Roman"/>
          <w:b/>
          <w:sz w:val="24"/>
          <w:szCs w:val="24"/>
          <w:lang w:val="en-US"/>
        </w:rPr>
        <w:t>GE</w:t>
      </w:r>
      <w:r w:rsidR="00D13A69" w:rsidRPr="00D13A69">
        <w:rPr>
          <w:rFonts w:ascii="Times New Roman" w:hAnsi="Times New Roman"/>
          <w:b/>
          <w:sz w:val="24"/>
          <w:szCs w:val="24"/>
        </w:rPr>
        <w:t xml:space="preserve"> </w:t>
      </w:r>
      <w:proofErr w:type="spellStart"/>
      <w:r w:rsidR="00D13A69" w:rsidRPr="00D13A69">
        <w:rPr>
          <w:rFonts w:ascii="Times New Roman" w:hAnsi="Times New Roman"/>
          <w:b/>
          <w:sz w:val="24"/>
          <w:szCs w:val="24"/>
          <w:lang w:val="en-US"/>
        </w:rPr>
        <w:t>Jenbacher</w:t>
      </w:r>
      <w:proofErr w:type="spellEnd"/>
      <w:r w:rsidR="00D13A69" w:rsidRPr="00D13A69">
        <w:rPr>
          <w:rFonts w:ascii="Times New Roman" w:hAnsi="Times New Roman"/>
          <w:b/>
          <w:sz w:val="24"/>
          <w:szCs w:val="24"/>
        </w:rPr>
        <w:t>)</w:t>
      </w: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Pr="006F1CEA" w:rsidRDefault="00B74D83" w:rsidP="00B74D83">
      <w:pPr>
        <w:spacing w:after="0" w:line="240" w:lineRule="auto"/>
        <w:jc w:val="center"/>
        <w:rPr>
          <w:rFonts w:ascii="Times New Roman" w:hAnsi="Times New Roman"/>
        </w:rPr>
      </w:pPr>
      <w:r w:rsidRPr="006F1CEA">
        <w:rPr>
          <w:rFonts w:ascii="Times New Roman" w:hAnsi="Times New Roman"/>
        </w:rPr>
        <w:t>г. Выборг</w:t>
      </w:r>
    </w:p>
    <w:p w:rsidR="00B74D83" w:rsidRPr="006F1CEA" w:rsidRDefault="00B74D83" w:rsidP="00B74D83">
      <w:pPr>
        <w:pStyle w:val="110"/>
        <w:rPr>
          <w:szCs w:val="24"/>
        </w:rPr>
      </w:pPr>
      <w:r>
        <w:rPr>
          <w:szCs w:val="24"/>
        </w:rPr>
        <w:t>2014</w:t>
      </w:r>
    </w:p>
    <w:p w:rsidR="00BF1FAD" w:rsidRPr="00822962" w:rsidRDefault="00B74D83" w:rsidP="00B74D83">
      <w:pPr>
        <w:pStyle w:val="110"/>
        <w:keepNext/>
        <w:spacing w:after="0" w:line="240" w:lineRule="auto"/>
        <w:jc w:val="center"/>
        <w:rPr>
          <w:rFonts w:ascii="Times New Roman" w:hAnsi="Times New Roman"/>
          <w:sz w:val="24"/>
          <w:szCs w:val="24"/>
        </w:rPr>
      </w:pPr>
      <w:r w:rsidRPr="00E609D1">
        <w:rPr>
          <w:rFonts w:ascii="Times New Roman" w:hAnsi="Times New Roman"/>
          <w:b/>
          <w:sz w:val="24"/>
          <w:szCs w:val="24"/>
        </w:rPr>
        <w:br w:type="page"/>
      </w:r>
      <w:r w:rsidR="00710B4C">
        <w:rPr>
          <w:rFonts w:ascii="Times New Roman" w:hAnsi="Times New Roman"/>
          <w:sz w:val="24"/>
          <w:szCs w:val="24"/>
        </w:rPr>
        <w:lastRenderedPageBreak/>
        <w:t xml:space="preserve"> </w:t>
      </w:r>
      <w:bookmarkStart w:id="0" w:name="_Toc305665966"/>
      <w:bookmarkEnd w:id="0"/>
      <w:r w:rsidR="00822962" w:rsidRPr="00822962">
        <w:rPr>
          <w:rFonts w:ascii="Times New Roman" w:hAnsi="Times New Roman"/>
          <w:b/>
          <w:sz w:val="24"/>
          <w:szCs w:val="24"/>
        </w:rPr>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1" w:name="_Toc305665967"/>
      <w:bookmarkEnd w:id="1"/>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2" w:name="_Ref126000848"/>
      <w:r w:rsidRPr="00822962">
        <w:rPr>
          <w:rFonts w:ascii="Times New Roman" w:hAnsi="Times New Roman"/>
          <w:sz w:val="24"/>
          <w:szCs w:val="24"/>
        </w:rPr>
        <w:t xml:space="preserve">Открытый </w:t>
      </w:r>
      <w:bookmarkEnd w:id="2"/>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bookmarkEnd w:id="3"/>
      <w:bookmarkEnd w:id="4"/>
      <w:bookmarkEnd w:id="5"/>
      <w:bookmarkEnd w:id="6"/>
      <w:bookmarkEnd w:id="7"/>
      <w:bookmarkEnd w:id="8"/>
      <w:bookmarkEnd w:id="9"/>
      <w:bookmarkEnd w:id="10"/>
      <w:bookmarkEnd w:id="11"/>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2"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2"/>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bookmarkStart w:id="13" w:name="_Toc254098427"/>
      <w:bookmarkStart w:id="14" w:name="_Toc254963549"/>
      <w:bookmarkStart w:id="15" w:name="_Toc256506315"/>
      <w:bookmarkStart w:id="16" w:name="_Toc265685048"/>
      <w:bookmarkStart w:id="17" w:name="_Toc266713262"/>
      <w:bookmarkStart w:id="18" w:name="_Toc270689344"/>
      <w:bookmarkEnd w:id="13"/>
      <w:bookmarkEnd w:id="14"/>
      <w:bookmarkEnd w:id="15"/>
      <w:bookmarkEnd w:id="16"/>
      <w:bookmarkEnd w:id="17"/>
      <w:bookmarkEnd w:id="18"/>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19" w:name="_Toc305665969"/>
      <w:r w:rsidRPr="00822962">
        <w:rPr>
          <w:b/>
        </w:rPr>
        <w:lastRenderedPageBreak/>
        <w:t xml:space="preserve">РАЗДЕЛ 4. ПОРЯДОК ПРОВЕДЕНИЯ ЗАПРОСА </w:t>
      </w:r>
      <w:bookmarkEnd w:id="19"/>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0" w:name="_Toc305665970"/>
      <w:r w:rsidRPr="00822962">
        <w:rPr>
          <w:rFonts w:ascii="Times New Roman" w:hAnsi="Times New Roman" w:cs="Times New Roman"/>
          <w:sz w:val="24"/>
          <w:szCs w:val="24"/>
        </w:rPr>
        <w:t xml:space="preserve">Получение документации по проведению запроса </w:t>
      </w:r>
      <w:bookmarkEnd w:id="20"/>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Ref125823280"/>
      <w:bookmarkStart w:id="22" w:name="_Toc303175511"/>
      <w:bookmarkStart w:id="23" w:name="_Toc303175462"/>
      <w:bookmarkStart w:id="24" w:name="_Toc305665971"/>
      <w:bookmarkEnd w:id="21"/>
      <w:bookmarkEnd w:id="22"/>
      <w:bookmarkEnd w:id="23"/>
      <w:r w:rsidRPr="00822962">
        <w:rPr>
          <w:rFonts w:ascii="Times New Roman" w:hAnsi="Times New Roman" w:cs="Times New Roman"/>
          <w:sz w:val="24"/>
          <w:szCs w:val="24"/>
        </w:rPr>
        <w:t>Разъяснение положений документации по проведению запроса</w:t>
      </w:r>
      <w:bookmarkEnd w:id="24"/>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5"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5"/>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6" w:name="_Toc305665973"/>
      <w:r w:rsidRPr="00822962">
        <w:rPr>
          <w:rFonts w:ascii="Times New Roman" w:hAnsi="Times New Roman" w:cs="Times New Roman"/>
          <w:sz w:val="24"/>
          <w:szCs w:val="24"/>
        </w:rPr>
        <w:t xml:space="preserve">Общие требования к </w:t>
      </w:r>
      <w:bookmarkEnd w:id="26"/>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7" w:name="_Toc305665974"/>
      <w:r w:rsidRPr="00822962">
        <w:rPr>
          <w:rFonts w:ascii="Times New Roman" w:hAnsi="Times New Roman" w:cs="Times New Roman"/>
          <w:sz w:val="24"/>
          <w:szCs w:val="24"/>
        </w:rPr>
        <w:t xml:space="preserve">Срок действия </w:t>
      </w:r>
      <w:bookmarkEnd w:id="27"/>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5"/>
      <w:r w:rsidRPr="00822962">
        <w:rPr>
          <w:rFonts w:ascii="Times New Roman" w:hAnsi="Times New Roman" w:cs="Times New Roman"/>
          <w:sz w:val="24"/>
          <w:szCs w:val="24"/>
        </w:rPr>
        <w:t xml:space="preserve">Официальный язык запроса </w:t>
      </w:r>
      <w:bookmarkEnd w:id="28"/>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29" w:name="_Toc305665976"/>
      <w:bookmarkEnd w:id="29"/>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7"/>
      <w:bookmarkEnd w:id="30"/>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1" w:name="_Toc269476351"/>
      <w:bookmarkStart w:id="32" w:name="_Toc268623315"/>
      <w:bookmarkEnd w:id="31"/>
      <w:bookmarkEnd w:id="32"/>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3" w:name="_Toc283406655"/>
      <w:bookmarkStart w:id="34" w:name="_Toc305665978"/>
      <w:r w:rsidRPr="00822962">
        <w:rPr>
          <w:rFonts w:ascii="Times New Roman" w:hAnsi="Times New Roman" w:cs="Times New Roman"/>
          <w:sz w:val="24"/>
          <w:szCs w:val="24"/>
        </w:rPr>
        <w:t xml:space="preserve">Обеспечение заявки </w:t>
      </w:r>
      <w:bookmarkEnd w:id="33"/>
      <w:r w:rsidRPr="00822962">
        <w:rPr>
          <w:rFonts w:ascii="Times New Roman" w:hAnsi="Times New Roman" w:cs="Times New Roman"/>
          <w:sz w:val="24"/>
          <w:szCs w:val="24"/>
        </w:rPr>
        <w:t xml:space="preserve">на участие в запросе </w:t>
      </w:r>
      <w:bookmarkEnd w:id="34"/>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5" w:name="OLE_LINK4"/>
      <w:bookmarkStart w:id="36" w:name="OLE_LINK5"/>
      <w:bookmarkEnd w:id="35"/>
      <w:bookmarkEnd w:id="36"/>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2C6A84">
      <w:pPr>
        <w:pStyle w:val="02statia2"/>
        <w:numPr>
          <w:ilvl w:val="0"/>
          <w:numId w:val="38"/>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7" w:name="_Toc276577626"/>
      <w:bookmarkStart w:id="38" w:name="_Toc276141207"/>
      <w:bookmarkStart w:id="39" w:name="_Toc276577620"/>
      <w:bookmarkStart w:id="40" w:name="_Toc276141201"/>
      <w:bookmarkStart w:id="41" w:name="_Toc276577619"/>
      <w:bookmarkStart w:id="42" w:name="_Toc276141200"/>
      <w:bookmarkStart w:id="43" w:name="_Toc276577616"/>
      <w:bookmarkStart w:id="44" w:name="_Toc276141197"/>
      <w:bookmarkStart w:id="45" w:name="_Toc276577612"/>
      <w:bookmarkStart w:id="46" w:name="_Toc276141193"/>
      <w:bookmarkStart w:id="47" w:name="_Toc276577611"/>
      <w:bookmarkStart w:id="48" w:name="_Toc276141192"/>
      <w:bookmarkStart w:id="49" w:name="_Toc276577607"/>
      <w:bookmarkStart w:id="50" w:name="_Toc276141188"/>
      <w:bookmarkStart w:id="51" w:name="_Toc276577605"/>
      <w:bookmarkStart w:id="52" w:name="_Toc276141186"/>
      <w:bookmarkStart w:id="53" w:name="_Toc276577604"/>
      <w:bookmarkStart w:id="54" w:name="_Toc276141185"/>
      <w:bookmarkStart w:id="55" w:name="_Toc276577603"/>
      <w:bookmarkStart w:id="56" w:name="_Toc276141184"/>
      <w:bookmarkStart w:id="57" w:name="_Toc285216088"/>
      <w:bookmarkStart w:id="58" w:name="_Toc284594893"/>
      <w:bookmarkStart w:id="59" w:name="_Toc305665979"/>
      <w:bookmarkStart w:id="60" w:name="_Toc269476353"/>
      <w:bookmarkStart w:id="61" w:name="_Toc2634415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822962">
        <w:rPr>
          <w:rFonts w:ascii="Times New Roman" w:hAnsi="Times New Roman" w:cs="Times New Roman"/>
          <w:sz w:val="24"/>
          <w:szCs w:val="24"/>
        </w:rPr>
        <w:t xml:space="preserve">Подача и прием </w:t>
      </w:r>
      <w:bookmarkEnd w:id="59"/>
      <w:bookmarkEnd w:id="60"/>
      <w:bookmarkEnd w:id="61"/>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2" w:name="_Toc269476354"/>
      <w:bookmarkStart w:id="63" w:name="_Toc263441560"/>
      <w:bookmarkStart w:id="64" w:name="_Toc305665980"/>
      <w:bookmarkEnd w:id="62"/>
      <w:bookmarkEnd w:id="63"/>
      <w:bookmarkEnd w:id="64"/>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5" w:name="_Toc263441561"/>
      <w:bookmarkStart w:id="66" w:name="_Toc269476355"/>
      <w:bookmarkStart w:id="67" w:name="_Toc305665981"/>
      <w:r w:rsidRPr="00822962">
        <w:rPr>
          <w:rFonts w:ascii="Times New Roman" w:hAnsi="Times New Roman" w:cs="Times New Roman"/>
          <w:sz w:val="24"/>
          <w:szCs w:val="24"/>
        </w:rPr>
        <w:t>Открытие до</w:t>
      </w:r>
      <w:bookmarkEnd w:id="65"/>
      <w:bookmarkEnd w:id="66"/>
      <w:bookmarkEnd w:id="67"/>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8" w:name="_Ref125771274"/>
      <w:bookmarkEnd w:id="68"/>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9" w:name="_Toc269472549"/>
      <w:bookmarkStart w:id="70" w:name="_Toc305665982"/>
      <w:r w:rsidRPr="00822962">
        <w:rPr>
          <w:rFonts w:ascii="Times New Roman" w:hAnsi="Times New Roman" w:cs="Times New Roman"/>
          <w:sz w:val="24"/>
          <w:szCs w:val="24"/>
        </w:rPr>
        <w:t xml:space="preserve">Опоздавшие </w:t>
      </w:r>
      <w:bookmarkEnd w:id="69"/>
      <w:bookmarkEnd w:id="70"/>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1" w:name="_Toc269472550"/>
      <w:bookmarkStart w:id="72" w:name="_Toc305665983"/>
      <w:bookmarkEnd w:id="71"/>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2"/>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3" w:name="_Toc258330036"/>
      <w:bookmarkEnd w:id="73"/>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2"/>
      <w:bookmarkStart w:id="75"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4"/>
      <w:bookmarkEnd w:id="75"/>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6" w:name="sub_1211"/>
      <w:bookmarkEnd w:id="76"/>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2C6A84">
      <w:pPr>
        <w:pStyle w:val="a1"/>
        <w:numPr>
          <w:ilvl w:val="0"/>
          <w:numId w:val="1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2C6A84">
      <w:pPr>
        <w:pStyle w:val="a1"/>
        <w:numPr>
          <w:ilvl w:val="0"/>
          <w:numId w:val="17"/>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7" w:name="sub_1214"/>
      <w:bookmarkEnd w:id="77"/>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8" w:name="_Toc263441565"/>
      <w:bookmarkStart w:id="79" w:name="_Toc255985697"/>
      <w:r w:rsidRPr="00822962">
        <w:rPr>
          <w:rFonts w:ascii="Times New Roman" w:hAnsi="Times New Roman"/>
          <w:sz w:val="24"/>
          <w:szCs w:val="24"/>
        </w:rPr>
        <w:tab/>
      </w:r>
      <w:bookmarkStart w:id="80" w:name="OLE_LINK8"/>
      <w:bookmarkStart w:id="81" w:name="OLE_LINK9"/>
      <w:bookmarkEnd w:id="78"/>
      <w:bookmarkEnd w:id="79"/>
      <w:r w:rsidRPr="00822962">
        <w:rPr>
          <w:rFonts w:ascii="Times New Roman" w:hAnsi="Times New Roman"/>
          <w:sz w:val="24"/>
          <w:szCs w:val="24"/>
        </w:rPr>
        <w:t xml:space="preserve"> </w:t>
      </w:r>
    </w:p>
    <w:bookmarkEnd w:id="80"/>
    <w:bookmarkEnd w:id="81"/>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2" w:name="_Toc276577632"/>
      <w:bookmarkStart w:id="83" w:name="_Toc276141213"/>
      <w:bookmarkEnd w:id="82"/>
      <w:bookmarkEnd w:id="83"/>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2C6A84">
      <w:pPr>
        <w:pStyle w:val="2"/>
        <w:numPr>
          <w:ilvl w:val="1"/>
          <w:numId w:val="39"/>
        </w:numPr>
        <w:spacing w:before="0" w:after="0" w:line="240" w:lineRule="auto"/>
        <w:jc w:val="both"/>
        <w:rPr>
          <w:rFonts w:ascii="Times New Roman" w:hAnsi="Times New Roman" w:cs="Times New Roman"/>
          <w:sz w:val="24"/>
          <w:szCs w:val="24"/>
        </w:rPr>
      </w:pPr>
      <w:bookmarkStart w:id="84" w:name="_Toc271294290"/>
      <w:bookmarkStart w:id="85" w:name="_Toc270595288"/>
      <w:bookmarkStart w:id="86" w:name="_Toc269835279"/>
      <w:bookmarkStart w:id="87" w:name="_Toc305665985"/>
      <w:bookmarkEnd w:id="84"/>
      <w:bookmarkEnd w:id="85"/>
      <w:bookmarkEnd w:id="86"/>
      <w:bookmarkEnd w:id="87"/>
      <w:r w:rsidRPr="00822962">
        <w:rPr>
          <w:rFonts w:ascii="Times New Roman" w:hAnsi="Times New Roman" w:cs="Times New Roman"/>
          <w:sz w:val="24"/>
          <w:szCs w:val="24"/>
        </w:rPr>
        <w:t>Обеспечение исполнения договора</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2C6A84">
      <w:pPr>
        <w:pStyle w:val="a1"/>
        <w:numPr>
          <w:ilvl w:val="1"/>
          <w:numId w:val="39"/>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2C6A84">
      <w:pPr>
        <w:pStyle w:val="a1"/>
        <w:numPr>
          <w:ilvl w:val="0"/>
          <w:numId w:val="18"/>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8" w:name="_Ref309583093"/>
      <w:bookmarkStart w:id="89" w:name="_Toc309584754"/>
      <w:bookmarkEnd w:id="88"/>
      <w:bookmarkEnd w:id="89"/>
    </w:p>
    <w:p w:rsidR="00822962" w:rsidRDefault="00822962">
      <w:pPr>
        <w:rPr>
          <w:rFonts w:ascii="Times New Roman" w:eastAsia="Times New Roman" w:hAnsi="Times New Roman" w:cs="Times New Roman"/>
          <w:b/>
          <w:iCs/>
          <w:sz w:val="24"/>
          <w:szCs w:val="24"/>
        </w:rPr>
      </w:pPr>
      <w:bookmarkStart w:id="90" w:name="_Toc305665986"/>
      <w:bookmarkEnd w:id="90"/>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D42702">
        <w:rPr>
          <w:rFonts w:ascii="Times New Roman" w:hAnsi="Times New Roman"/>
          <w:b/>
          <w:sz w:val="24"/>
          <w:szCs w:val="24"/>
        </w:rPr>
        <w:t>52</w:t>
      </w:r>
      <w:r w:rsidRPr="00822962">
        <w:rPr>
          <w:rFonts w:ascii="Times New Roman" w:hAnsi="Times New Roman"/>
          <w:b/>
          <w:sz w:val="24"/>
          <w:szCs w:val="24"/>
        </w:rPr>
        <w:t>-</w:t>
      </w:r>
      <w:r w:rsidR="00BA080B">
        <w:rPr>
          <w:rFonts w:ascii="Times New Roman" w:hAnsi="Times New Roman"/>
          <w:b/>
          <w:sz w:val="24"/>
          <w:szCs w:val="24"/>
        </w:rPr>
        <w:t>14</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2014</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155F95">
      <w:pPr>
        <w:autoSpaceDE w:val="0"/>
        <w:autoSpaceDN w:val="0"/>
        <w:adjustRightInd w:val="0"/>
        <w:spacing w:after="0" w:line="240" w:lineRule="auto"/>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D42702">
        <w:rPr>
          <w:rFonts w:ascii="Times New Roman" w:hAnsi="Times New Roman"/>
          <w:sz w:val="24"/>
          <w:szCs w:val="24"/>
        </w:rPr>
        <w:t>свечи зажигания для газо</w:t>
      </w:r>
      <w:r w:rsidR="00520D7F">
        <w:rPr>
          <w:rFonts w:ascii="Times New Roman" w:hAnsi="Times New Roman"/>
          <w:sz w:val="24"/>
          <w:szCs w:val="24"/>
        </w:rPr>
        <w:t>-</w:t>
      </w:r>
      <w:r w:rsidR="00D42702">
        <w:rPr>
          <w:rFonts w:ascii="Times New Roman" w:hAnsi="Times New Roman"/>
          <w:sz w:val="24"/>
          <w:szCs w:val="24"/>
        </w:rPr>
        <w:t>поршневого двигателя электро</w:t>
      </w:r>
      <w:r w:rsidR="00520D7F">
        <w:rPr>
          <w:rFonts w:ascii="Times New Roman" w:hAnsi="Times New Roman"/>
          <w:sz w:val="24"/>
          <w:szCs w:val="24"/>
        </w:rPr>
        <w:t>-</w:t>
      </w:r>
      <w:r w:rsidR="00D42702">
        <w:rPr>
          <w:rFonts w:ascii="Times New Roman" w:hAnsi="Times New Roman"/>
          <w:sz w:val="24"/>
          <w:szCs w:val="24"/>
        </w:rPr>
        <w:t>агрегата J</w:t>
      </w:r>
      <w:r w:rsidR="00D42702">
        <w:rPr>
          <w:rFonts w:ascii="Times New Roman" w:hAnsi="Times New Roman"/>
          <w:sz w:val="24"/>
          <w:szCs w:val="24"/>
          <w:lang w:val="en-US"/>
        </w:rPr>
        <w:t>MC</w:t>
      </w:r>
      <w:r w:rsidR="00D42702">
        <w:rPr>
          <w:rFonts w:ascii="Times New Roman" w:hAnsi="Times New Roman"/>
          <w:sz w:val="24"/>
          <w:szCs w:val="24"/>
        </w:rPr>
        <w:t xml:space="preserve"> 320 </w:t>
      </w:r>
      <w:r w:rsidR="00D42702">
        <w:rPr>
          <w:rFonts w:ascii="Times New Roman" w:hAnsi="Times New Roman"/>
          <w:sz w:val="24"/>
          <w:szCs w:val="24"/>
          <w:lang w:val="en-US"/>
        </w:rPr>
        <w:t>GS</w:t>
      </w:r>
      <w:r w:rsidR="00D42702">
        <w:rPr>
          <w:rFonts w:ascii="Times New Roman" w:hAnsi="Times New Roman"/>
          <w:sz w:val="24"/>
          <w:szCs w:val="24"/>
        </w:rPr>
        <w:t>-</w:t>
      </w:r>
      <w:r w:rsidR="00D42702">
        <w:rPr>
          <w:rFonts w:ascii="Times New Roman" w:hAnsi="Times New Roman"/>
          <w:sz w:val="24"/>
          <w:szCs w:val="24"/>
          <w:lang w:val="en-US"/>
        </w:rPr>
        <w:t>N</w:t>
      </w:r>
      <w:r w:rsidR="00D42702">
        <w:rPr>
          <w:rFonts w:ascii="Times New Roman" w:hAnsi="Times New Roman"/>
          <w:sz w:val="24"/>
          <w:szCs w:val="24"/>
        </w:rPr>
        <w:t>.</w:t>
      </w:r>
      <w:r w:rsidR="00D42702">
        <w:rPr>
          <w:rFonts w:ascii="Times New Roman" w:hAnsi="Times New Roman"/>
          <w:sz w:val="24"/>
          <w:szCs w:val="24"/>
          <w:lang w:val="en-US"/>
        </w:rPr>
        <w:t>LC</w:t>
      </w:r>
      <w:r w:rsidR="00D42702">
        <w:rPr>
          <w:rFonts w:ascii="Times New Roman" w:hAnsi="Times New Roman"/>
          <w:sz w:val="24"/>
          <w:szCs w:val="24"/>
        </w:rPr>
        <w:t xml:space="preserve"> (производитель </w:t>
      </w:r>
      <w:r w:rsidR="00D42702">
        <w:rPr>
          <w:rFonts w:ascii="Times New Roman" w:hAnsi="Times New Roman"/>
          <w:sz w:val="24"/>
          <w:szCs w:val="24"/>
          <w:lang w:val="en-US"/>
        </w:rPr>
        <w:t>GE</w:t>
      </w:r>
      <w:r w:rsidR="00D42702">
        <w:rPr>
          <w:rFonts w:ascii="Times New Roman" w:hAnsi="Times New Roman"/>
          <w:sz w:val="24"/>
          <w:szCs w:val="24"/>
        </w:rPr>
        <w:t xml:space="preserve"> </w:t>
      </w:r>
      <w:proofErr w:type="spellStart"/>
      <w:r w:rsidR="00D42702">
        <w:rPr>
          <w:rFonts w:ascii="Times New Roman" w:hAnsi="Times New Roman"/>
          <w:sz w:val="24"/>
          <w:szCs w:val="24"/>
          <w:lang w:val="en-US"/>
        </w:rPr>
        <w:t>Jenbacher</w:t>
      </w:r>
      <w:proofErr w:type="spellEnd"/>
      <w:r w:rsidR="00D42702">
        <w:rPr>
          <w:rFonts w:ascii="Times New Roman" w:hAnsi="Times New Roman"/>
          <w:sz w:val="24"/>
          <w:szCs w:val="24"/>
        </w:rPr>
        <w:t>)</w:t>
      </w:r>
      <w:r w:rsidR="00155F95">
        <w:rPr>
          <w:rFonts w:cs="ArialMT"/>
          <w:sz w:val="24"/>
          <w:szCs w:val="24"/>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(технический паспорт, сертификат соответствия, инструкцию по эксплуатации).</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00155F95">
        <w:rPr>
          <w:rFonts w:ascii="Times New Roman" w:hAnsi="Times New Roman"/>
          <w:bCs/>
          <w:sz w:val="24"/>
          <w:szCs w:val="24"/>
          <w:u w:val="single"/>
        </w:rPr>
        <w:t>3</w:t>
      </w:r>
      <w:r w:rsidRPr="00A526C3">
        <w:rPr>
          <w:rFonts w:ascii="Times New Roman" w:hAnsi="Times New Roman"/>
          <w:bCs/>
          <w:sz w:val="24"/>
          <w:szCs w:val="24"/>
          <w:u w:val="single"/>
        </w:rPr>
        <w:t>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 xml:space="preserve">Окончательная оплата производится Покупателем в течение </w:t>
      </w:r>
      <w:r w:rsidR="00155F95">
        <w:rPr>
          <w:rFonts w:ascii="Times New Roman" w:hAnsi="Times New Roman"/>
          <w:sz w:val="24"/>
          <w:szCs w:val="24"/>
        </w:rPr>
        <w:t xml:space="preserve">30 календарных дней </w:t>
      </w:r>
      <w:r w:rsidRPr="00A526C3">
        <w:rPr>
          <w:rFonts w:ascii="Times New Roman" w:hAnsi="Times New Roman"/>
          <w:sz w:val="24"/>
          <w:szCs w:val="24"/>
        </w:rPr>
        <w:t>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оплату транспортных расходов, связанных с доставкой продукции, «Покупатель» производит сверх стоимости продукции по </w:t>
      </w:r>
      <w:r w:rsidRPr="00822962">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sidRPr="00822962">
        <w:rPr>
          <w:rFonts w:ascii="Times New Roman" w:hAnsi="Times New Roman"/>
          <w:sz w:val="24"/>
          <w:szCs w:val="24"/>
        </w:rPr>
        <w:t xml:space="preserve">структуру цены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2C6A84">
      <w:pPr>
        <w:pStyle w:val="a1"/>
        <w:numPr>
          <w:ilvl w:val="0"/>
          <w:numId w:val="22"/>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lastRenderedPageBreak/>
        <w:t>копии паспортов изделий;</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описание выявленных дефектов и дату их выявления;</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Отгрузка продукции  производится в соответствии с условиями</w:t>
      </w:r>
      <w:r w:rsidR="00B00E4D">
        <w:rPr>
          <w:rFonts w:ascii="Times New Roman" w:hAnsi="Times New Roman"/>
          <w:sz w:val="24"/>
          <w:szCs w:val="24"/>
        </w:rPr>
        <w:t xml:space="preserve"> договора</w:t>
      </w:r>
      <w:proofErr w:type="gramStart"/>
      <w:r w:rsidRPr="00822962">
        <w:rPr>
          <w:rFonts w:ascii="Times New Roman" w:hAnsi="Times New Roman"/>
          <w:sz w:val="24"/>
          <w:szCs w:val="24"/>
        </w:rPr>
        <w:t>,.</w:t>
      </w:r>
      <w:proofErr w:type="gramEnd"/>
    </w:p>
    <w:p w:rsidR="00BF1FAD" w:rsidRPr="00822962" w:rsidRDefault="00822962" w:rsidP="002C6A84">
      <w:pPr>
        <w:pStyle w:val="a1"/>
        <w:numPr>
          <w:ilvl w:val="0"/>
          <w:numId w:val="25"/>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Сроки поставки </w:t>
      </w:r>
      <w:r w:rsidR="00902EF1">
        <w:rPr>
          <w:rFonts w:ascii="Times New Roman" w:hAnsi="Times New Roman"/>
          <w:sz w:val="24"/>
          <w:szCs w:val="24"/>
        </w:rPr>
        <w:t>до 15 января 2015 года.</w:t>
      </w:r>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BF1FAD" w:rsidRPr="00822962" w:rsidRDefault="00C362F5"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z w:val="24"/>
          <w:szCs w:val="24"/>
        </w:rPr>
        <w:t>Самовывоз со склада поставщика в СПб или в Выборге, или со склада транспортной компании в СПб</w:t>
      </w:r>
      <w:r w:rsidR="00822962" w:rsidRPr="00822962">
        <w:rPr>
          <w:rFonts w:ascii="Times New Roman" w:hAnsi="Times New Roman"/>
          <w:sz w:val="24"/>
          <w:szCs w:val="24"/>
        </w:rPr>
        <w:t>.</w:t>
      </w:r>
    </w:p>
    <w:p w:rsidR="00BF1FAD" w:rsidRPr="00822962" w:rsidRDefault="00822962"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2C6A84">
      <w:pPr>
        <w:pStyle w:val="a1"/>
        <w:numPr>
          <w:ilvl w:val="0"/>
          <w:numId w:val="27"/>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lastRenderedPageBreak/>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2C6A84">
      <w:pPr>
        <w:pStyle w:val="a1"/>
        <w:numPr>
          <w:ilvl w:val="0"/>
          <w:numId w:val="29"/>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31"/>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2C6A84">
      <w:pPr>
        <w:pStyle w:val="Style3"/>
        <w:widowControl/>
        <w:numPr>
          <w:ilvl w:val="0"/>
          <w:numId w:val="32"/>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lastRenderedPageBreak/>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108" w:type="dxa"/>
        <w:tblCellMar>
          <w:left w:w="10" w:type="dxa"/>
          <w:right w:w="10" w:type="dxa"/>
        </w:tblCellMar>
        <w:tblLook w:val="0000" w:firstRow="0" w:lastRow="0" w:firstColumn="0" w:lastColumn="0" w:noHBand="0" w:noVBand="0"/>
      </w:tblPr>
      <w:tblGrid>
        <w:gridCol w:w="3851"/>
        <w:gridCol w:w="5828"/>
      </w:tblGrid>
      <w:tr w:rsidR="00BF1FAD" w:rsidRPr="00822962">
        <w:tc>
          <w:tcPr>
            <w:tcW w:w="532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Генеральный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6243DC">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 </w:t>
            </w:r>
            <w:r w:rsidR="006243DC">
              <w:rPr>
                <w:rFonts w:ascii="Times New Roman" w:hAnsi="Times New Roman"/>
                <w:b/>
                <w:sz w:val="24"/>
                <w:szCs w:val="24"/>
              </w:rPr>
              <w:t>Никоненко С.В.</w:t>
            </w:r>
          </w:p>
        </w:tc>
        <w:tc>
          <w:tcPr>
            <w:tcW w:w="10243"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Pr="00734A2C" w:rsidRDefault="00822962" w:rsidP="006243DC">
      <w:pPr>
        <w:pStyle w:val="a1"/>
        <w:shd w:val="clear" w:color="auto" w:fill="FFFFFF"/>
        <w:tabs>
          <w:tab w:val="left" w:pos="6498"/>
        </w:tabs>
        <w:spacing w:after="0" w:line="240" w:lineRule="auto"/>
        <w:ind w:left="10206"/>
        <w:jc w:val="both"/>
        <w:rPr>
          <w:rFonts w:ascii="Times New Roman" w:hAnsi="Times New Roman"/>
          <w:sz w:val="20"/>
          <w:szCs w:val="20"/>
        </w:rPr>
      </w:pPr>
      <w:r w:rsidRPr="00734A2C">
        <w:rPr>
          <w:rFonts w:ascii="Times New Roman" w:hAnsi="Times New Roman"/>
          <w:b/>
          <w:sz w:val="20"/>
          <w:szCs w:val="20"/>
        </w:rPr>
        <w:t xml:space="preserve">к договору № </w:t>
      </w:r>
      <w:r w:rsidR="00902EF1">
        <w:rPr>
          <w:rFonts w:ascii="Times New Roman" w:hAnsi="Times New Roman"/>
          <w:b/>
          <w:sz w:val="20"/>
          <w:szCs w:val="20"/>
        </w:rPr>
        <w:t>52</w:t>
      </w:r>
      <w:r w:rsidRPr="00734A2C">
        <w:rPr>
          <w:rFonts w:ascii="Times New Roman" w:hAnsi="Times New Roman"/>
          <w:b/>
          <w:sz w:val="20"/>
          <w:szCs w:val="20"/>
        </w:rPr>
        <w:t>-</w:t>
      </w:r>
      <w:r w:rsidR="006243DC">
        <w:rPr>
          <w:rFonts w:ascii="Times New Roman" w:hAnsi="Times New Roman"/>
          <w:b/>
          <w:sz w:val="20"/>
          <w:szCs w:val="20"/>
        </w:rPr>
        <w:t>14</w:t>
      </w:r>
      <w:r w:rsidRPr="00734A2C">
        <w:rPr>
          <w:rFonts w:ascii="Times New Roman" w:hAnsi="Times New Roman"/>
          <w:b/>
          <w:sz w:val="20"/>
          <w:szCs w:val="20"/>
        </w:rPr>
        <w:t xml:space="preserve">-ЗК от «__» __________ </w:t>
      </w:r>
      <w:r w:rsidR="006243DC">
        <w:rPr>
          <w:rFonts w:ascii="Times New Roman" w:hAnsi="Times New Roman"/>
          <w:b/>
          <w:sz w:val="20"/>
          <w:szCs w:val="20"/>
        </w:rPr>
        <w:t>2014</w:t>
      </w:r>
      <w:r w:rsidRPr="00734A2C">
        <w:rPr>
          <w:rFonts w:ascii="Times New Roman" w:hAnsi="Times New Roman"/>
          <w:b/>
          <w:sz w:val="20"/>
          <w:szCs w:val="20"/>
        </w:rPr>
        <w:t xml:space="preserve"> </w:t>
      </w:r>
      <w:r w:rsidR="00902EF1">
        <w:rPr>
          <w:rFonts w:ascii="Times New Roman" w:hAnsi="Times New Roman"/>
          <w:b/>
          <w:sz w:val="20"/>
          <w:szCs w:val="20"/>
        </w:rPr>
        <w:t xml:space="preserve"> </w:t>
      </w:r>
      <w:r w:rsidRPr="00734A2C">
        <w:rPr>
          <w:rFonts w:ascii="Times New Roman" w:hAnsi="Times New Roman"/>
          <w:b/>
          <w:sz w:val="20"/>
          <w:szCs w:val="20"/>
        </w:rPr>
        <w:t>г</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tbl>
      <w:tblPr>
        <w:tblW w:w="14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97"/>
        <w:gridCol w:w="2695"/>
      </w:tblGrid>
      <w:tr w:rsidR="00BF1FAD" w:rsidRPr="006153D3" w:rsidTr="00390DE3">
        <w:tc>
          <w:tcPr>
            <w:tcW w:w="10907" w:type="dxa"/>
            <w:tcBorders>
              <w:top w:val="nil"/>
              <w:left w:val="nil"/>
              <w:bottom w:val="nil"/>
              <w:right w:val="nil"/>
            </w:tcBorders>
            <w:shd w:val="clear" w:color="auto" w:fill="auto"/>
            <w:tcMar>
              <w:top w:w="0" w:type="dxa"/>
              <w:left w:w="108" w:type="dxa"/>
              <w:bottom w:w="0" w:type="dxa"/>
              <w:right w:w="108" w:type="dxa"/>
            </w:tcMar>
          </w:tcPr>
          <w:p w:rsidR="00B522C1" w:rsidRPr="00902EF1" w:rsidRDefault="00B522C1" w:rsidP="00902EF1">
            <w:pPr>
              <w:pStyle w:val="aff"/>
              <w:numPr>
                <w:ilvl w:val="1"/>
                <w:numId w:val="35"/>
              </w:numPr>
              <w:spacing w:after="120"/>
              <w:rPr>
                <w:rFonts w:ascii="Times New Roman" w:hAnsi="Times New Roman"/>
                <w:b/>
                <w:sz w:val="24"/>
                <w:szCs w:val="24"/>
              </w:rPr>
            </w:pPr>
            <w:r w:rsidRPr="00902EF1">
              <w:rPr>
                <w:rFonts w:ascii="Times New Roman" w:hAnsi="Times New Roman"/>
                <w:b/>
                <w:sz w:val="24"/>
                <w:szCs w:val="24"/>
              </w:rPr>
              <w:t>Перечень продукции</w:t>
            </w:r>
          </w:p>
          <w:p w:rsidR="00902EF1" w:rsidRDefault="00902EF1" w:rsidP="00902EF1">
            <w:pPr>
              <w:jc w:val="center"/>
              <w:rPr>
                <w:rFonts w:ascii="Times New Roman" w:hAnsi="Times New Roman"/>
                <w:b/>
                <w:sz w:val="26"/>
                <w:szCs w:val="26"/>
              </w:rPr>
            </w:pPr>
          </w:p>
          <w:tbl>
            <w:tblPr>
              <w:tblW w:w="11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35"/>
              <w:gridCol w:w="5736"/>
            </w:tblGrid>
            <w:tr w:rsidR="00902EF1" w:rsidTr="00902EF1">
              <w:trPr>
                <w:trHeight w:val="1228"/>
              </w:trPr>
              <w:tc>
                <w:tcPr>
                  <w:tcW w:w="5735" w:type="dxa"/>
                  <w:vMerge w:val="restart"/>
                  <w:tcBorders>
                    <w:top w:val="single" w:sz="4" w:space="0" w:color="auto"/>
                    <w:left w:val="single" w:sz="4" w:space="0" w:color="auto"/>
                    <w:right w:val="single" w:sz="4" w:space="0" w:color="auto"/>
                  </w:tcBorders>
                  <w:hideMark/>
                </w:tcPr>
                <w:p w:rsidR="00902EF1" w:rsidRDefault="00902EF1">
                  <w:pPr>
                    <w:spacing w:after="0" w:line="240" w:lineRule="auto"/>
                    <w:rPr>
                      <w:rFonts w:ascii="Times New Roman" w:eastAsia="Times New Roman" w:hAnsi="Times New Roman" w:cs="Times New Roman"/>
                      <w:sz w:val="24"/>
                      <w:szCs w:val="24"/>
                      <w:lang w:eastAsia="en-US"/>
                    </w:rPr>
                  </w:pPr>
                </w:p>
              </w:tc>
              <w:tc>
                <w:tcPr>
                  <w:tcW w:w="5736" w:type="dxa"/>
                  <w:tcBorders>
                    <w:top w:val="single" w:sz="4" w:space="0" w:color="auto"/>
                    <w:left w:val="single" w:sz="4" w:space="0" w:color="auto"/>
                    <w:bottom w:val="single" w:sz="4" w:space="0" w:color="auto"/>
                    <w:right w:val="single" w:sz="4" w:space="0" w:color="auto"/>
                  </w:tcBorders>
                  <w:hideMark/>
                </w:tcPr>
                <w:p w:rsidR="00902EF1" w:rsidRDefault="00902EF1">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Свечи зажигания для газо</w:t>
                  </w:r>
                  <w:r w:rsidR="00520D7F">
                    <w:rPr>
                      <w:rFonts w:ascii="Times New Roman" w:hAnsi="Times New Roman"/>
                      <w:sz w:val="24"/>
                      <w:szCs w:val="24"/>
                    </w:rPr>
                    <w:t>-</w:t>
                  </w:r>
                  <w:r>
                    <w:rPr>
                      <w:rFonts w:ascii="Times New Roman" w:hAnsi="Times New Roman"/>
                      <w:sz w:val="24"/>
                      <w:szCs w:val="24"/>
                    </w:rPr>
                    <w:t>поршневого двигателя электро</w:t>
                  </w:r>
                  <w:r w:rsidR="00520D7F">
                    <w:rPr>
                      <w:rFonts w:ascii="Times New Roman" w:hAnsi="Times New Roman"/>
                      <w:sz w:val="24"/>
                      <w:szCs w:val="24"/>
                    </w:rPr>
                    <w:t>-</w:t>
                  </w:r>
                  <w:r>
                    <w:rPr>
                      <w:rFonts w:ascii="Times New Roman" w:hAnsi="Times New Roman"/>
                      <w:sz w:val="24"/>
                      <w:szCs w:val="24"/>
                    </w:rPr>
                    <w:t>агрегата J</w:t>
                  </w:r>
                  <w:r>
                    <w:rPr>
                      <w:rFonts w:ascii="Times New Roman" w:hAnsi="Times New Roman"/>
                      <w:sz w:val="24"/>
                      <w:szCs w:val="24"/>
                      <w:lang w:val="en-US"/>
                    </w:rPr>
                    <w:t>MC</w:t>
                  </w:r>
                  <w:r>
                    <w:rPr>
                      <w:rFonts w:ascii="Times New Roman" w:hAnsi="Times New Roman"/>
                      <w:sz w:val="24"/>
                      <w:szCs w:val="24"/>
                    </w:rPr>
                    <w:t xml:space="preserve"> 320 </w:t>
                  </w:r>
                  <w:r>
                    <w:rPr>
                      <w:rFonts w:ascii="Times New Roman" w:hAnsi="Times New Roman"/>
                      <w:sz w:val="24"/>
                      <w:szCs w:val="24"/>
                      <w:lang w:val="en-US"/>
                    </w:rPr>
                    <w:t>GS</w:t>
                  </w:r>
                  <w:r>
                    <w:rPr>
                      <w:rFonts w:ascii="Times New Roman" w:hAnsi="Times New Roman"/>
                      <w:sz w:val="24"/>
                      <w:szCs w:val="24"/>
                    </w:rPr>
                    <w:t>-</w:t>
                  </w:r>
                  <w:r>
                    <w:rPr>
                      <w:rFonts w:ascii="Times New Roman" w:hAnsi="Times New Roman"/>
                      <w:sz w:val="24"/>
                      <w:szCs w:val="24"/>
                      <w:lang w:val="en-US"/>
                    </w:rPr>
                    <w:t>N</w:t>
                  </w:r>
                  <w:r>
                    <w:rPr>
                      <w:rFonts w:ascii="Times New Roman" w:hAnsi="Times New Roman"/>
                      <w:sz w:val="24"/>
                      <w:szCs w:val="24"/>
                    </w:rPr>
                    <w:t>.</w:t>
                  </w:r>
                  <w:r>
                    <w:rPr>
                      <w:rFonts w:ascii="Times New Roman" w:hAnsi="Times New Roman"/>
                      <w:sz w:val="24"/>
                      <w:szCs w:val="24"/>
                      <w:lang w:val="en-US"/>
                    </w:rPr>
                    <w:t>LC</w:t>
                  </w:r>
                  <w:r>
                    <w:rPr>
                      <w:rFonts w:ascii="Times New Roman" w:hAnsi="Times New Roman"/>
                      <w:sz w:val="24"/>
                      <w:szCs w:val="24"/>
                    </w:rPr>
                    <w:t xml:space="preserve"> (производитель </w:t>
                  </w:r>
                  <w:r>
                    <w:rPr>
                      <w:rFonts w:ascii="Times New Roman" w:hAnsi="Times New Roman"/>
                      <w:sz w:val="24"/>
                      <w:szCs w:val="24"/>
                      <w:lang w:val="en-US"/>
                    </w:rPr>
                    <w:t>GE</w:t>
                  </w:r>
                  <w:r w:rsidRPr="00902EF1">
                    <w:rPr>
                      <w:rFonts w:ascii="Times New Roman" w:hAnsi="Times New Roman"/>
                      <w:sz w:val="24"/>
                      <w:szCs w:val="24"/>
                    </w:rPr>
                    <w:t xml:space="preserve"> </w:t>
                  </w:r>
                  <w:proofErr w:type="spellStart"/>
                  <w:r>
                    <w:rPr>
                      <w:rFonts w:ascii="Times New Roman" w:hAnsi="Times New Roman"/>
                      <w:sz w:val="24"/>
                      <w:szCs w:val="24"/>
                      <w:lang w:val="en-US"/>
                    </w:rPr>
                    <w:t>Jenbacher</w:t>
                  </w:r>
                  <w:proofErr w:type="spellEnd"/>
                  <w:r>
                    <w:rPr>
                      <w:rFonts w:ascii="Times New Roman" w:hAnsi="Times New Roman"/>
                      <w:sz w:val="24"/>
                      <w:szCs w:val="24"/>
                    </w:rPr>
                    <w:t>)</w:t>
                  </w:r>
                </w:p>
              </w:tc>
            </w:tr>
            <w:tr w:rsidR="00902EF1" w:rsidTr="00902EF1">
              <w:trPr>
                <w:trHeight w:val="216"/>
              </w:trPr>
              <w:tc>
                <w:tcPr>
                  <w:tcW w:w="5735" w:type="dxa"/>
                  <w:vMerge/>
                  <w:tcBorders>
                    <w:left w:val="single" w:sz="4" w:space="0" w:color="auto"/>
                    <w:right w:val="single" w:sz="4" w:space="0" w:color="auto"/>
                  </w:tcBorders>
                </w:tcPr>
                <w:p w:rsidR="00902EF1" w:rsidRDefault="00902EF1">
                  <w:pPr>
                    <w:spacing w:after="0" w:line="240" w:lineRule="auto"/>
                    <w:rPr>
                      <w:rFonts w:ascii="Times New Roman" w:eastAsia="Times New Roman" w:hAnsi="Times New Roman" w:cs="Times New Roman"/>
                      <w:sz w:val="24"/>
                      <w:szCs w:val="24"/>
                      <w:lang w:eastAsia="en-US"/>
                    </w:rPr>
                  </w:pPr>
                </w:p>
              </w:tc>
              <w:tc>
                <w:tcPr>
                  <w:tcW w:w="5736" w:type="dxa"/>
                  <w:tcBorders>
                    <w:top w:val="single" w:sz="4" w:space="0" w:color="auto"/>
                    <w:left w:val="single" w:sz="4" w:space="0" w:color="auto"/>
                    <w:bottom w:val="single" w:sz="4" w:space="0" w:color="auto"/>
                    <w:right w:val="single" w:sz="4" w:space="0" w:color="auto"/>
                  </w:tcBorders>
                  <w:hideMark/>
                </w:tcPr>
                <w:p w:rsidR="00902EF1" w:rsidRDefault="00902EF1" w:rsidP="00520D7F">
                  <w:pPr>
                    <w:pStyle w:val="4"/>
                    <w:spacing w:line="240" w:lineRule="auto"/>
                    <w:ind w:left="0"/>
                    <w:jc w:val="both"/>
                    <w:rPr>
                      <w:sz w:val="24"/>
                      <w:szCs w:val="24"/>
                    </w:rPr>
                  </w:pPr>
                  <w:r>
                    <w:rPr>
                      <w:sz w:val="24"/>
                      <w:szCs w:val="24"/>
                    </w:rPr>
                    <w:t>Свечи зажигания для газо</w:t>
                  </w:r>
                  <w:r w:rsidR="00520D7F">
                    <w:rPr>
                      <w:sz w:val="24"/>
                      <w:szCs w:val="24"/>
                    </w:rPr>
                    <w:t>-</w:t>
                  </w:r>
                  <w:r>
                    <w:rPr>
                      <w:sz w:val="24"/>
                      <w:szCs w:val="24"/>
                    </w:rPr>
                    <w:t xml:space="preserve">поршневого двигателя (комплект - 4 </w:t>
                  </w:r>
                  <w:proofErr w:type="spellStart"/>
                  <w:proofErr w:type="gramStart"/>
                  <w:r>
                    <w:rPr>
                      <w:sz w:val="24"/>
                      <w:szCs w:val="24"/>
                    </w:rPr>
                    <w:t>шт</w:t>
                  </w:r>
                  <w:proofErr w:type="spellEnd"/>
                  <w:proofErr w:type="gramEnd"/>
                  <w:r>
                    <w:rPr>
                      <w:sz w:val="24"/>
                      <w:szCs w:val="24"/>
                    </w:rPr>
                    <w:t>), номер по каталогу 351000.</w:t>
                  </w:r>
                </w:p>
              </w:tc>
            </w:tr>
            <w:tr w:rsidR="00902EF1" w:rsidTr="00902EF1">
              <w:trPr>
                <w:trHeight w:val="216"/>
              </w:trPr>
              <w:tc>
                <w:tcPr>
                  <w:tcW w:w="5735" w:type="dxa"/>
                  <w:vMerge/>
                  <w:tcBorders>
                    <w:left w:val="single" w:sz="4" w:space="0" w:color="auto"/>
                    <w:bottom w:val="single" w:sz="4" w:space="0" w:color="auto"/>
                    <w:right w:val="single" w:sz="4" w:space="0" w:color="auto"/>
                  </w:tcBorders>
                </w:tcPr>
                <w:p w:rsidR="00902EF1" w:rsidRDefault="00902EF1">
                  <w:pPr>
                    <w:spacing w:after="0" w:line="240" w:lineRule="auto"/>
                    <w:rPr>
                      <w:rFonts w:ascii="Times New Roman" w:eastAsia="Times New Roman" w:hAnsi="Times New Roman" w:cs="Times New Roman"/>
                      <w:sz w:val="24"/>
                      <w:szCs w:val="24"/>
                      <w:lang w:eastAsia="en-US"/>
                    </w:rPr>
                  </w:pPr>
                </w:p>
              </w:tc>
              <w:tc>
                <w:tcPr>
                  <w:tcW w:w="5736" w:type="dxa"/>
                  <w:tcBorders>
                    <w:top w:val="single" w:sz="4" w:space="0" w:color="auto"/>
                    <w:left w:val="single" w:sz="4" w:space="0" w:color="auto"/>
                    <w:bottom w:val="single" w:sz="4" w:space="0" w:color="auto"/>
                    <w:right w:val="single" w:sz="4" w:space="0" w:color="auto"/>
                  </w:tcBorders>
                  <w:hideMark/>
                </w:tcPr>
                <w:p w:rsidR="00902EF1" w:rsidRDefault="00902EF1">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5 комплектов (20 свечей)</w:t>
                  </w:r>
                </w:p>
              </w:tc>
            </w:tr>
            <w:tr w:rsidR="00902EF1" w:rsidTr="00902EF1">
              <w:trPr>
                <w:trHeight w:val="401"/>
              </w:trPr>
              <w:tc>
                <w:tcPr>
                  <w:tcW w:w="5735" w:type="dxa"/>
                  <w:tcBorders>
                    <w:top w:val="single" w:sz="4" w:space="0" w:color="auto"/>
                    <w:left w:val="single" w:sz="4" w:space="0" w:color="auto"/>
                    <w:bottom w:val="single" w:sz="4" w:space="0" w:color="auto"/>
                    <w:right w:val="single" w:sz="4" w:space="0" w:color="auto"/>
                  </w:tcBorders>
                </w:tcPr>
                <w:p w:rsidR="00902EF1" w:rsidRDefault="00902EF1">
                  <w:pPr>
                    <w:spacing w:after="0" w:line="240" w:lineRule="auto"/>
                    <w:rPr>
                      <w:rFonts w:ascii="Times New Roman" w:eastAsia="Times New Roman" w:hAnsi="Times New Roman" w:cs="Times New Roman"/>
                      <w:sz w:val="24"/>
                      <w:szCs w:val="24"/>
                      <w:lang w:eastAsia="en-US"/>
                    </w:rPr>
                  </w:pPr>
                </w:p>
              </w:tc>
              <w:tc>
                <w:tcPr>
                  <w:tcW w:w="5736" w:type="dxa"/>
                  <w:tcBorders>
                    <w:top w:val="single" w:sz="4" w:space="0" w:color="auto"/>
                    <w:left w:val="single" w:sz="4" w:space="0" w:color="auto"/>
                    <w:bottom w:val="single" w:sz="4" w:space="0" w:color="auto"/>
                    <w:right w:val="single" w:sz="4" w:space="0" w:color="auto"/>
                  </w:tcBorders>
                  <w:hideMark/>
                </w:tcPr>
                <w:p w:rsidR="00902EF1" w:rsidRDefault="00902EF1">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Производство Европа или Япония.</w:t>
                  </w:r>
                </w:p>
              </w:tc>
            </w:tr>
            <w:tr w:rsidR="00902EF1" w:rsidTr="00902EF1">
              <w:trPr>
                <w:trHeight w:val="427"/>
              </w:trPr>
              <w:tc>
                <w:tcPr>
                  <w:tcW w:w="5735" w:type="dxa"/>
                  <w:tcBorders>
                    <w:top w:val="single" w:sz="4" w:space="0" w:color="auto"/>
                    <w:left w:val="single" w:sz="4" w:space="0" w:color="auto"/>
                    <w:bottom w:val="single" w:sz="4" w:space="0" w:color="auto"/>
                    <w:right w:val="single" w:sz="4" w:space="0" w:color="auto"/>
                  </w:tcBorders>
                  <w:hideMark/>
                </w:tcPr>
                <w:p w:rsidR="00902EF1" w:rsidRDefault="00902EF1">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Начальная (максимальная) цена</w:t>
                  </w:r>
                </w:p>
              </w:tc>
              <w:tc>
                <w:tcPr>
                  <w:tcW w:w="5736" w:type="dxa"/>
                  <w:tcBorders>
                    <w:top w:val="single" w:sz="4" w:space="0" w:color="auto"/>
                    <w:left w:val="single" w:sz="4" w:space="0" w:color="auto"/>
                    <w:bottom w:val="single" w:sz="4" w:space="0" w:color="auto"/>
                    <w:right w:val="single" w:sz="4" w:space="0" w:color="auto"/>
                  </w:tcBorders>
                  <w:hideMark/>
                </w:tcPr>
                <w:p w:rsidR="00902EF1" w:rsidRDefault="00902EF1" w:rsidP="00902EF1">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 xml:space="preserve">500000 </w:t>
                  </w:r>
                  <w:proofErr w:type="spellStart"/>
                  <w:r>
                    <w:rPr>
                      <w:rFonts w:ascii="Times New Roman" w:hAnsi="Times New Roman"/>
                      <w:sz w:val="24"/>
                      <w:szCs w:val="24"/>
                    </w:rPr>
                    <w:t>руб</w:t>
                  </w:r>
                  <w:proofErr w:type="spellEnd"/>
                  <w:r>
                    <w:rPr>
                      <w:rFonts w:ascii="Times New Roman" w:hAnsi="Times New Roman"/>
                      <w:sz w:val="24"/>
                      <w:szCs w:val="24"/>
                    </w:rPr>
                    <w:t xml:space="preserve">, в </w:t>
                  </w:r>
                  <w:proofErr w:type="spellStart"/>
                  <w:r>
                    <w:rPr>
                      <w:rFonts w:ascii="Times New Roman" w:hAnsi="Times New Roman"/>
                      <w:sz w:val="24"/>
                      <w:szCs w:val="24"/>
                    </w:rPr>
                    <w:t>т.ч</w:t>
                  </w:r>
                  <w:proofErr w:type="spellEnd"/>
                  <w:r>
                    <w:rPr>
                      <w:rFonts w:ascii="Times New Roman" w:hAnsi="Times New Roman"/>
                      <w:sz w:val="24"/>
                      <w:szCs w:val="24"/>
                    </w:rPr>
                    <w:t xml:space="preserve">. НДС </w:t>
                  </w:r>
                </w:p>
              </w:tc>
            </w:tr>
          </w:tbl>
          <w:p w:rsidR="00902EF1" w:rsidRDefault="00902EF1" w:rsidP="00902EF1">
            <w:pPr>
              <w:spacing w:after="120"/>
              <w:rPr>
                <w:rFonts w:ascii="Times New Roman" w:eastAsia="Times New Roman" w:hAnsi="Times New Roman"/>
                <w:b/>
                <w:sz w:val="24"/>
                <w:szCs w:val="24"/>
              </w:rPr>
            </w:pPr>
          </w:p>
          <w:p w:rsidR="00902EF1" w:rsidRDefault="00902EF1" w:rsidP="00902EF1">
            <w:pPr>
              <w:spacing w:after="120"/>
              <w:rPr>
                <w:rFonts w:ascii="Times New Roman" w:eastAsia="Times New Roman" w:hAnsi="Times New Roman"/>
                <w:b/>
                <w:sz w:val="24"/>
                <w:szCs w:val="24"/>
              </w:rPr>
            </w:pPr>
          </w:p>
          <w:p w:rsidR="00902EF1" w:rsidRDefault="00902EF1" w:rsidP="00902EF1">
            <w:pPr>
              <w:spacing w:after="120"/>
              <w:rPr>
                <w:rFonts w:ascii="Times New Roman" w:eastAsia="Times New Roman" w:hAnsi="Times New Roman"/>
                <w:b/>
                <w:sz w:val="24"/>
                <w:szCs w:val="24"/>
              </w:rPr>
            </w:pPr>
          </w:p>
          <w:p w:rsidR="00902EF1" w:rsidRDefault="00902EF1" w:rsidP="00902EF1">
            <w:pPr>
              <w:spacing w:after="120"/>
              <w:rPr>
                <w:rFonts w:ascii="Times New Roman" w:eastAsia="Times New Roman" w:hAnsi="Times New Roman"/>
                <w:b/>
                <w:sz w:val="24"/>
                <w:szCs w:val="24"/>
              </w:rPr>
            </w:pPr>
          </w:p>
          <w:p w:rsidR="00902EF1" w:rsidRDefault="00902EF1" w:rsidP="00902EF1">
            <w:pPr>
              <w:spacing w:after="120"/>
              <w:rPr>
                <w:rFonts w:ascii="Times New Roman" w:eastAsia="Times New Roman" w:hAnsi="Times New Roman"/>
                <w:b/>
                <w:sz w:val="24"/>
                <w:szCs w:val="24"/>
              </w:rPr>
            </w:pPr>
          </w:p>
          <w:p w:rsidR="00902EF1" w:rsidRPr="00902EF1" w:rsidRDefault="00902EF1" w:rsidP="00902EF1">
            <w:pPr>
              <w:spacing w:after="120"/>
              <w:rPr>
                <w:rFonts w:ascii="Times New Roman" w:eastAsia="Times New Roman" w:hAnsi="Times New Roman"/>
                <w:b/>
                <w:sz w:val="24"/>
                <w:szCs w:val="24"/>
              </w:rPr>
            </w:pPr>
          </w:p>
          <w:tbl>
            <w:tblPr>
              <w:tblW w:w="10691" w:type="dxa"/>
              <w:tblLook w:val="01E0" w:firstRow="1" w:lastRow="1" w:firstColumn="1" w:lastColumn="1" w:noHBand="0" w:noVBand="0"/>
            </w:tblPr>
            <w:tblGrid>
              <w:gridCol w:w="6249"/>
              <w:gridCol w:w="4442"/>
            </w:tblGrid>
            <w:tr w:rsidR="006153D3" w:rsidTr="0019563E">
              <w:tc>
                <w:tcPr>
                  <w:tcW w:w="6249" w:type="dxa"/>
                </w:tcPr>
                <w:p w:rsidR="006153D3" w:rsidRDefault="006153D3">
                  <w:pPr>
                    <w:spacing w:after="0"/>
                    <w:rPr>
                      <w:rFonts w:ascii="Times New Roman" w:hAnsi="Times New Roman"/>
                      <w:b/>
                    </w:rPr>
                  </w:pPr>
                </w:p>
                <w:p w:rsidR="006153D3" w:rsidRDefault="006153D3">
                  <w:pPr>
                    <w:spacing w:after="0"/>
                    <w:rPr>
                      <w:rFonts w:ascii="Times New Roman" w:hAnsi="Times New Roman"/>
                      <w:b/>
                    </w:rPr>
                  </w:pPr>
                  <w:r>
                    <w:rPr>
                      <w:rFonts w:ascii="Times New Roman" w:hAnsi="Times New Roman"/>
                      <w:b/>
                    </w:rPr>
                    <w:t>Покупатель:</w:t>
                  </w:r>
                </w:p>
                <w:p w:rsidR="006153D3" w:rsidRDefault="006153D3">
                  <w:pPr>
                    <w:tabs>
                      <w:tab w:val="num" w:pos="567"/>
                    </w:tabs>
                    <w:spacing w:after="0" w:line="240" w:lineRule="auto"/>
                    <w:rPr>
                      <w:rFonts w:ascii="Times New Roman" w:hAnsi="Times New Roman"/>
                    </w:rPr>
                  </w:pPr>
                  <w:r>
                    <w:rPr>
                      <w:rFonts w:ascii="Times New Roman" w:hAnsi="Times New Roman"/>
                    </w:rPr>
                    <w:t xml:space="preserve"> </w:t>
                  </w:r>
                </w:p>
                <w:p w:rsidR="006153D3" w:rsidRDefault="006153D3">
                  <w:pPr>
                    <w:spacing w:after="0"/>
                    <w:rPr>
                      <w:rFonts w:ascii="Times New Roman" w:hAnsi="Times New Roman"/>
                      <w:b/>
                    </w:rPr>
                  </w:pPr>
                  <w:r>
                    <w:rPr>
                      <w:rFonts w:ascii="Times New Roman" w:hAnsi="Times New Roman"/>
                      <w:b/>
                    </w:rPr>
                    <w:t>Генеральный директор</w:t>
                  </w:r>
                </w:p>
                <w:p w:rsidR="006153D3" w:rsidRDefault="006153D3">
                  <w:pPr>
                    <w:spacing w:after="0"/>
                    <w:rPr>
                      <w:rFonts w:ascii="Times New Roman" w:hAnsi="Times New Roman"/>
                      <w:b/>
                    </w:rPr>
                  </w:pPr>
                  <w:r>
                    <w:rPr>
                      <w:rFonts w:ascii="Times New Roman" w:hAnsi="Times New Roman"/>
                      <w:b/>
                    </w:rPr>
                    <w:t>ОАО «Выборгтеплоэнерго»</w:t>
                  </w:r>
                </w:p>
                <w:p w:rsidR="006153D3" w:rsidRDefault="006153D3">
                  <w:pPr>
                    <w:tabs>
                      <w:tab w:val="num" w:pos="567"/>
                    </w:tabs>
                    <w:spacing w:after="0" w:line="240" w:lineRule="auto"/>
                    <w:rPr>
                      <w:rFonts w:ascii="Times New Roman" w:hAnsi="Times New Roman" w:cs="Times New Roman"/>
                    </w:rPr>
                  </w:pPr>
                  <w:r>
                    <w:rPr>
                      <w:rFonts w:ascii="Times New Roman" w:hAnsi="Times New Roman"/>
                      <w:b/>
                    </w:rPr>
                    <w:t>_________________ С.В. Никоненко</w:t>
                  </w:r>
                </w:p>
              </w:tc>
              <w:tc>
                <w:tcPr>
                  <w:tcW w:w="4442" w:type="dxa"/>
                </w:tcPr>
                <w:p w:rsidR="006153D3" w:rsidRDefault="006153D3">
                  <w:pPr>
                    <w:tabs>
                      <w:tab w:val="num" w:pos="567"/>
                    </w:tabs>
                    <w:spacing w:after="0" w:line="240" w:lineRule="auto"/>
                    <w:rPr>
                      <w:rFonts w:ascii="Times New Roman" w:hAnsi="Times New Roman"/>
                      <w:b/>
                    </w:rPr>
                  </w:pPr>
                </w:p>
                <w:p w:rsidR="006153D3" w:rsidRDefault="006153D3">
                  <w:pPr>
                    <w:tabs>
                      <w:tab w:val="num" w:pos="567"/>
                    </w:tabs>
                    <w:spacing w:after="0" w:line="240" w:lineRule="auto"/>
                    <w:rPr>
                      <w:rFonts w:ascii="Times New Roman" w:hAnsi="Times New Roman"/>
                      <w:b/>
                    </w:rPr>
                  </w:pPr>
                  <w:r>
                    <w:rPr>
                      <w:rFonts w:ascii="Times New Roman" w:hAnsi="Times New Roman"/>
                      <w:b/>
                    </w:rPr>
                    <w:t>Поставщик:</w:t>
                  </w:r>
                </w:p>
                <w:p w:rsidR="006153D3" w:rsidRDefault="006153D3">
                  <w:pPr>
                    <w:tabs>
                      <w:tab w:val="num" w:pos="567"/>
                    </w:tabs>
                    <w:spacing w:after="0" w:line="240" w:lineRule="auto"/>
                    <w:rPr>
                      <w:rFonts w:ascii="Times New Roman" w:hAnsi="Times New Roman"/>
                    </w:rPr>
                  </w:pPr>
                </w:p>
                <w:p w:rsidR="006153D3" w:rsidRDefault="006153D3">
                  <w:pPr>
                    <w:tabs>
                      <w:tab w:val="num" w:pos="0"/>
                    </w:tabs>
                    <w:spacing w:after="0" w:line="240" w:lineRule="auto"/>
                    <w:rPr>
                      <w:rFonts w:ascii="Times New Roman" w:hAnsi="Times New Roman" w:cs="Times New Roman"/>
                    </w:rPr>
                  </w:pPr>
                  <w:r>
                    <w:rPr>
                      <w:rFonts w:ascii="Times New Roman" w:hAnsi="Times New Roman"/>
                      <w:b/>
                    </w:rPr>
                    <w:t xml:space="preserve">________________ </w:t>
                  </w:r>
                </w:p>
              </w:tc>
            </w:tr>
          </w:tbl>
          <w:p w:rsidR="006153D3" w:rsidRPr="006153D3" w:rsidRDefault="006153D3" w:rsidP="006153D3">
            <w:pPr>
              <w:rPr>
                <w:sz w:val="24"/>
                <w:szCs w:val="24"/>
                <w:lang w:eastAsia="en-US"/>
              </w:rPr>
            </w:pPr>
          </w:p>
          <w:p w:rsidR="00BF1FAD" w:rsidRPr="006153D3" w:rsidRDefault="00BF1FAD" w:rsidP="006243DC">
            <w:pPr>
              <w:pStyle w:val="a1"/>
              <w:tabs>
                <w:tab w:val="left" w:pos="567"/>
              </w:tabs>
              <w:spacing w:after="0" w:line="240" w:lineRule="auto"/>
              <w:jc w:val="both"/>
              <w:rPr>
                <w:rFonts w:ascii="Times New Roman" w:hAnsi="Times New Roman"/>
                <w:sz w:val="24"/>
                <w:szCs w:val="24"/>
              </w:rPr>
            </w:pPr>
          </w:p>
        </w:tc>
        <w:tc>
          <w:tcPr>
            <w:tcW w:w="3485" w:type="dxa"/>
            <w:tcBorders>
              <w:top w:val="nil"/>
              <w:left w:val="nil"/>
              <w:bottom w:val="nil"/>
              <w:right w:val="single" w:sz="4" w:space="0" w:color="auto"/>
            </w:tcBorders>
            <w:shd w:val="clear" w:color="auto" w:fill="auto"/>
            <w:tcMar>
              <w:top w:w="0" w:type="dxa"/>
              <w:left w:w="108" w:type="dxa"/>
              <w:bottom w:w="0" w:type="dxa"/>
              <w:right w:w="108" w:type="dxa"/>
            </w:tcMar>
          </w:tcPr>
          <w:p w:rsidR="00BF1FAD" w:rsidRPr="00390DE3" w:rsidRDefault="00BF1FAD" w:rsidP="00822962">
            <w:pPr>
              <w:pStyle w:val="a1"/>
              <w:tabs>
                <w:tab w:val="left" w:pos="0"/>
              </w:tabs>
              <w:spacing w:after="0" w:line="240" w:lineRule="auto"/>
              <w:jc w:val="both"/>
              <w:rPr>
                <w:rFonts w:ascii="Times New Roman" w:hAnsi="Times New Roman"/>
                <w:sz w:val="24"/>
                <w:szCs w:val="24"/>
                <w:highlight w:val="yellow"/>
              </w:rPr>
            </w:pPr>
          </w:p>
        </w:tc>
      </w:tr>
    </w:tbl>
    <w:p w:rsidR="00BF1FAD" w:rsidRPr="00822962" w:rsidRDefault="00822962" w:rsidP="00734A2C">
      <w:pPr>
        <w:pStyle w:val="a1"/>
        <w:pageBreakBefore/>
        <w:spacing w:after="0" w:line="240" w:lineRule="auto"/>
        <w:jc w:val="center"/>
        <w:rPr>
          <w:rFonts w:ascii="Times New Roman" w:hAnsi="Times New Roman"/>
          <w:sz w:val="24"/>
          <w:szCs w:val="24"/>
        </w:rPr>
      </w:pPr>
      <w:bookmarkStart w:id="91" w:name="_Toc305665987"/>
      <w:r w:rsidRPr="00822962">
        <w:rPr>
          <w:rFonts w:ascii="Times New Roman" w:hAnsi="Times New Roman"/>
          <w:b/>
          <w:sz w:val="24"/>
          <w:szCs w:val="24"/>
        </w:rPr>
        <w:lastRenderedPageBreak/>
        <w:t xml:space="preserve">АЗДЕЛ 6.  ИНФОРМАЦИОННАЯ КАРТА ЗАПРОСА </w:t>
      </w:r>
      <w:bookmarkEnd w:id="91"/>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902EF1">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902EF1">
              <w:rPr>
                <w:rFonts w:ascii="Times New Roman" w:hAnsi="Times New Roman"/>
                <w:sz w:val="24"/>
                <w:szCs w:val="24"/>
              </w:rPr>
              <w:t>Свечей зажигания для газо</w:t>
            </w:r>
            <w:r w:rsidR="00520D7F">
              <w:rPr>
                <w:rFonts w:ascii="Times New Roman" w:hAnsi="Times New Roman"/>
                <w:sz w:val="24"/>
                <w:szCs w:val="24"/>
              </w:rPr>
              <w:t>-</w:t>
            </w:r>
            <w:r w:rsidR="00902EF1">
              <w:rPr>
                <w:rFonts w:ascii="Times New Roman" w:hAnsi="Times New Roman"/>
                <w:sz w:val="24"/>
                <w:szCs w:val="24"/>
              </w:rPr>
              <w:t>поршневого двигателя электро</w:t>
            </w:r>
            <w:r w:rsidR="00520D7F">
              <w:rPr>
                <w:rFonts w:ascii="Times New Roman" w:hAnsi="Times New Roman"/>
                <w:sz w:val="24"/>
                <w:szCs w:val="24"/>
              </w:rPr>
              <w:t>-</w:t>
            </w:r>
            <w:r w:rsidR="00902EF1">
              <w:rPr>
                <w:rFonts w:ascii="Times New Roman" w:hAnsi="Times New Roman"/>
                <w:sz w:val="24"/>
                <w:szCs w:val="24"/>
              </w:rPr>
              <w:t>агрегата J</w:t>
            </w:r>
            <w:r w:rsidR="00902EF1">
              <w:rPr>
                <w:rFonts w:ascii="Times New Roman" w:hAnsi="Times New Roman"/>
                <w:sz w:val="24"/>
                <w:szCs w:val="24"/>
                <w:lang w:val="en-US"/>
              </w:rPr>
              <w:t>MC</w:t>
            </w:r>
            <w:r w:rsidR="00902EF1">
              <w:rPr>
                <w:rFonts w:ascii="Times New Roman" w:hAnsi="Times New Roman"/>
                <w:sz w:val="24"/>
                <w:szCs w:val="24"/>
              </w:rPr>
              <w:t xml:space="preserve"> 320 </w:t>
            </w:r>
            <w:r w:rsidR="00902EF1">
              <w:rPr>
                <w:rFonts w:ascii="Times New Roman" w:hAnsi="Times New Roman"/>
                <w:sz w:val="24"/>
                <w:szCs w:val="24"/>
                <w:lang w:val="en-US"/>
              </w:rPr>
              <w:t>GS</w:t>
            </w:r>
            <w:r w:rsidR="00902EF1">
              <w:rPr>
                <w:rFonts w:ascii="Times New Roman" w:hAnsi="Times New Roman"/>
                <w:sz w:val="24"/>
                <w:szCs w:val="24"/>
              </w:rPr>
              <w:t>-</w:t>
            </w:r>
            <w:r w:rsidR="00902EF1">
              <w:rPr>
                <w:rFonts w:ascii="Times New Roman" w:hAnsi="Times New Roman"/>
                <w:sz w:val="24"/>
                <w:szCs w:val="24"/>
                <w:lang w:val="en-US"/>
              </w:rPr>
              <w:t>N</w:t>
            </w:r>
            <w:r w:rsidR="00902EF1">
              <w:rPr>
                <w:rFonts w:ascii="Times New Roman" w:hAnsi="Times New Roman"/>
                <w:sz w:val="24"/>
                <w:szCs w:val="24"/>
              </w:rPr>
              <w:t>.</w:t>
            </w:r>
            <w:r w:rsidR="00902EF1">
              <w:rPr>
                <w:rFonts w:ascii="Times New Roman" w:hAnsi="Times New Roman"/>
                <w:sz w:val="24"/>
                <w:szCs w:val="24"/>
                <w:lang w:val="en-US"/>
              </w:rPr>
              <w:t>LC</w:t>
            </w:r>
            <w:r w:rsidR="00902EF1">
              <w:rPr>
                <w:rFonts w:ascii="Times New Roman" w:hAnsi="Times New Roman"/>
                <w:sz w:val="24"/>
                <w:szCs w:val="24"/>
              </w:rPr>
              <w:t xml:space="preserve"> (производитель </w:t>
            </w:r>
            <w:r w:rsidR="00902EF1">
              <w:rPr>
                <w:rFonts w:ascii="Times New Roman" w:hAnsi="Times New Roman"/>
                <w:sz w:val="24"/>
                <w:szCs w:val="24"/>
                <w:lang w:val="en-US"/>
              </w:rPr>
              <w:t>GE</w:t>
            </w:r>
            <w:r w:rsidR="00902EF1">
              <w:rPr>
                <w:rFonts w:ascii="Times New Roman" w:hAnsi="Times New Roman"/>
                <w:sz w:val="24"/>
                <w:szCs w:val="24"/>
              </w:rPr>
              <w:t xml:space="preserve"> </w:t>
            </w:r>
            <w:proofErr w:type="spellStart"/>
            <w:r w:rsidR="00902EF1">
              <w:rPr>
                <w:rFonts w:ascii="Times New Roman" w:hAnsi="Times New Roman"/>
                <w:sz w:val="24"/>
                <w:szCs w:val="24"/>
                <w:lang w:val="en-US"/>
              </w:rPr>
              <w:t>Jenbacher</w:t>
            </w:r>
            <w:proofErr w:type="spellEnd"/>
            <w:r w:rsidR="00902EF1">
              <w:rPr>
                <w:rFonts w:ascii="Times New Roman" w:hAnsi="Times New Roman"/>
                <w:sz w:val="24"/>
                <w:szCs w:val="24"/>
              </w:rPr>
              <w:t>)</w:t>
            </w:r>
            <w:r w:rsidR="004B602D">
              <w:rPr>
                <w:rFonts w:ascii="Times New Roman" w:hAnsi="Times New Roman"/>
                <w:sz w:val="24"/>
                <w:szCs w:val="24"/>
              </w:rPr>
              <w:t xml:space="preserve"> </w:t>
            </w:r>
            <w:r>
              <w:rPr>
                <w:rFonts w:ascii="Times New Roman" w:eastAsia="Times New Roman" w:hAnsi="Times New Roman" w:cs="Times New Roman"/>
                <w:sz w:val="24"/>
                <w:szCs w:val="24"/>
              </w:rPr>
              <w:t>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A114D3" w:rsidRDefault="00DA372B" w:rsidP="00A114D3">
            <w:pPr>
              <w:rPr>
                <w:rFonts w:ascii="Times New Roman" w:hAnsi="Times New Roman"/>
                <w:bCs/>
                <w:sz w:val="24"/>
                <w:szCs w:val="24"/>
                <w:u w:val="single"/>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C362F5">
              <w:rPr>
                <w:rFonts w:ascii="Times New Roman" w:hAnsi="Times New Roman"/>
                <w:sz w:val="24"/>
                <w:szCs w:val="24"/>
              </w:rPr>
              <w:t>Самовывоз со склада поставщика в СПб или в Выборге, или со склада транспортной компании в СПб</w:t>
            </w:r>
            <w:r w:rsidR="00055A7D">
              <w:rPr>
                <w:rFonts w:ascii="Times New Roman" w:hAnsi="Times New Roman"/>
                <w:sz w:val="24"/>
                <w:szCs w:val="24"/>
              </w:rPr>
              <w:t xml:space="preserve">             </w:t>
            </w:r>
            <w:r>
              <w:rPr>
                <w:rFonts w:ascii="Times New Roman" w:eastAsia="Times New Roman" w:hAnsi="Times New Roman" w:cs="Times New Roman"/>
                <w:b/>
                <w:bCs/>
                <w:sz w:val="24"/>
                <w:szCs w:val="24"/>
                <w:u w:val="single"/>
              </w:rPr>
              <w:t xml:space="preserve">Срок </w:t>
            </w:r>
            <w:r w:rsidR="00902EF1">
              <w:rPr>
                <w:rFonts w:ascii="Times New Roman" w:eastAsia="Times New Roman" w:hAnsi="Times New Roman" w:cs="Times New Roman"/>
                <w:b/>
                <w:bCs/>
                <w:sz w:val="24"/>
                <w:szCs w:val="24"/>
                <w:u w:val="single"/>
              </w:rPr>
              <w:t>поставки</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w:t>
            </w:r>
            <w:r w:rsidR="00902EF1">
              <w:rPr>
                <w:rFonts w:ascii="Times New Roman" w:hAnsi="Times New Roman"/>
                <w:bCs/>
                <w:sz w:val="24"/>
                <w:szCs w:val="24"/>
                <w:u w:val="single"/>
              </w:rPr>
              <w:t>до 15 января 2015 года</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w:t>
            </w:r>
            <w:r w:rsidR="00155F95">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 xml:space="preserve">Окончательный расчет за поставляемую продукцию производится в течение </w:t>
            </w:r>
            <w:r w:rsidR="00155F95">
              <w:rPr>
                <w:rFonts w:ascii="Times New Roman" w:hAnsi="Times New Roman"/>
                <w:sz w:val="24"/>
                <w:szCs w:val="24"/>
              </w:rPr>
              <w:t>30</w:t>
            </w:r>
            <w:r w:rsidR="00D64C24">
              <w:rPr>
                <w:rFonts w:ascii="Times New Roman" w:hAnsi="Times New Roman"/>
                <w:sz w:val="24"/>
                <w:szCs w:val="24"/>
              </w:rPr>
              <w:t xml:space="preserve"> </w:t>
            </w:r>
            <w:r w:rsidR="00155F95">
              <w:rPr>
                <w:rFonts w:ascii="Times New Roman" w:hAnsi="Times New Roman"/>
                <w:sz w:val="24"/>
                <w:szCs w:val="24"/>
              </w:rPr>
              <w:t>календарных</w:t>
            </w:r>
            <w:r w:rsidR="00D64C24">
              <w:rPr>
                <w:rFonts w:ascii="Times New Roman" w:hAnsi="Times New Roman"/>
                <w:sz w:val="24"/>
                <w:szCs w:val="24"/>
              </w:rPr>
              <w:t xml:space="preserve"> дней с момента получения «Покупателем» продукции</w:t>
            </w:r>
          </w:p>
          <w:p w:rsidR="00DA372B" w:rsidRDefault="00DA372B">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до Санкт-Петербурга,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4B602D">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 xml:space="preserve">Почтовый адрес: 188810, г. Выборг, Ленинградская область, ул. </w:t>
            </w:r>
            <w:r>
              <w:rPr>
                <w:rFonts w:ascii="Times New Roman" w:eastAsia="Times New Roman" w:hAnsi="Times New Roman" w:cs="Times New Roman"/>
                <w:bCs/>
                <w:sz w:val="24"/>
                <w:szCs w:val="24"/>
              </w:rPr>
              <w:lastRenderedPageBreak/>
              <w:t>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w:t>
            </w:r>
            <w:r w:rsidR="00902EF1">
              <w:rPr>
                <w:rFonts w:ascii="Times New Roman" w:eastAsia="Times New Roman" w:hAnsi="Times New Roman" w:cs="Times New Roman"/>
                <w:bCs/>
                <w:sz w:val="24"/>
                <w:szCs w:val="24"/>
              </w:rPr>
              <w:t>Мамаев</w:t>
            </w:r>
            <w:r w:rsidR="00520D7F">
              <w:rPr>
                <w:rFonts w:ascii="Times New Roman" w:eastAsia="Times New Roman" w:hAnsi="Times New Roman" w:cs="Times New Roman"/>
                <w:bCs/>
                <w:sz w:val="24"/>
                <w:szCs w:val="24"/>
              </w:rPr>
              <w:t xml:space="preserve"> </w:t>
            </w:r>
            <w:bookmarkStart w:id="92" w:name="_GoBack"/>
            <w:bookmarkEnd w:id="92"/>
            <w:r w:rsidR="00902EF1">
              <w:rPr>
                <w:rFonts w:ascii="Times New Roman" w:eastAsia="Times New Roman" w:hAnsi="Times New Roman" w:cs="Times New Roman"/>
                <w:bCs/>
                <w:sz w:val="24"/>
                <w:szCs w:val="24"/>
              </w:rPr>
              <w:t>Ю</w:t>
            </w:r>
            <w:r>
              <w:rPr>
                <w:rFonts w:ascii="Times New Roman" w:eastAsia="Times New Roman" w:hAnsi="Times New Roman" w:cs="Times New Roman"/>
                <w:bCs/>
                <w:sz w:val="24"/>
                <w:szCs w:val="24"/>
              </w:rPr>
              <w:t>.</w:t>
            </w:r>
            <w:r w:rsidR="00902EF1">
              <w:rPr>
                <w:rFonts w:ascii="Times New Roman" w:eastAsia="Times New Roman" w:hAnsi="Times New Roman" w:cs="Times New Roman"/>
                <w:bCs/>
                <w:sz w:val="24"/>
                <w:szCs w:val="24"/>
              </w:rPr>
              <w:t>В</w:t>
            </w:r>
            <w:r>
              <w:rPr>
                <w:rFonts w:ascii="Times New Roman" w:eastAsia="Times New Roman" w:hAnsi="Times New Roman" w:cs="Times New Roman"/>
                <w:bCs/>
                <w:sz w:val="24"/>
                <w:szCs w:val="24"/>
              </w:rPr>
              <w:t xml:space="preserve">.,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902EF1">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902EF1">
              <w:rPr>
                <w:rFonts w:ascii="Times New Roman" w:eastAsia="Times New Roman" w:hAnsi="Times New Roman" w:cs="Times New Roman"/>
                <w:bCs/>
                <w:sz w:val="24"/>
                <w:szCs w:val="24"/>
              </w:rPr>
              <w:t>17</w:t>
            </w:r>
            <w:r>
              <w:rPr>
                <w:rFonts w:ascii="Times New Roman" w:eastAsia="Times New Roman" w:hAnsi="Times New Roman" w:cs="Times New Roman"/>
                <w:bCs/>
                <w:sz w:val="24"/>
                <w:szCs w:val="24"/>
              </w:rPr>
              <w:t xml:space="preserve">» </w:t>
            </w:r>
            <w:r w:rsidR="00902EF1">
              <w:rPr>
                <w:rFonts w:ascii="Times New Roman" w:eastAsia="Times New Roman" w:hAnsi="Times New Roman" w:cs="Times New Roman"/>
                <w:bCs/>
                <w:sz w:val="24"/>
                <w:szCs w:val="24"/>
              </w:rPr>
              <w:t>ноября</w:t>
            </w:r>
            <w:r>
              <w:rPr>
                <w:rFonts w:ascii="Times New Roman" w:eastAsia="Times New Roman" w:hAnsi="Times New Roman" w:cs="Times New Roman"/>
                <w:bCs/>
                <w:sz w:val="24"/>
                <w:szCs w:val="24"/>
              </w:rPr>
              <w:t xml:space="preserve"> 2014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902EF1">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500</w:t>
            </w:r>
            <w:r w:rsidR="00A114D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000</w:t>
            </w:r>
            <w:r w:rsidR="00DA372B">
              <w:rPr>
                <w:rFonts w:ascii="Times New Roman" w:eastAsia="Times New Roman" w:hAnsi="Times New Roman" w:cs="Times New Roman"/>
                <w:color w:val="000000"/>
                <w:sz w:val="24"/>
                <w:szCs w:val="24"/>
              </w:rPr>
              <w:t>,</w:t>
            </w:r>
            <w:r w:rsidR="0019563E">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 Санкт-Петербург.</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lastRenderedPageBreak/>
              <w:t>предложенных</w:t>
            </w:r>
            <w:proofErr w:type="gramEnd"/>
            <w:r>
              <w:rPr>
                <w:rFonts w:ascii="Times New Roman" w:eastAsia="Times New Roman" w:hAnsi="Times New Roman" w:cs="Times New Roman"/>
                <w:sz w:val="24"/>
                <w:szCs w:val="24"/>
              </w:rPr>
              <w:t xml:space="preserve"> на рынке:</w:t>
            </w:r>
          </w:p>
          <w:p w:rsidR="006A4745" w:rsidRDefault="006A4745" w:rsidP="00C362F5">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5601A8"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4.  .</w:t>
            </w:r>
            <w:r w:rsidR="002C6A84">
              <w:rPr>
                <w:rFonts w:ascii="Times New Roman" w:eastAsia="Times New Roman" w:hAnsi="Times New Roman" w:cs="Times New Roman"/>
                <w:color w:val="000000"/>
                <w:sz w:val="24"/>
                <w:szCs w:val="24"/>
              </w:rPr>
              <w:t xml:space="preserve">И документы, указанные в подразделе 3.3 настоящей </w:t>
            </w:r>
            <w:r w:rsidR="002C6A84">
              <w:rPr>
                <w:rFonts w:ascii="Times New Roman" w:eastAsia="Times New Roman" w:hAnsi="Times New Roman" w:cs="Times New Roman"/>
                <w:color w:val="000000"/>
                <w:sz w:val="24"/>
                <w:szCs w:val="24"/>
              </w:rPr>
              <w:lastRenderedPageBreak/>
              <w:t>документации.</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362F5">
              <w:rPr>
                <w:rFonts w:ascii="Times New Roman" w:eastAsia="Times New Roman" w:hAnsi="Times New Roman" w:cs="Times New Roman"/>
                <w:color w:val="000000"/>
                <w:sz w:val="24"/>
                <w:szCs w:val="24"/>
              </w:rPr>
              <w:t>18</w:t>
            </w:r>
            <w:r w:rsidRPr="00F85F12">
              <w:rPr>
                <w:rFonts w:ascii="Times New Roman" w:eastAsia="Times New Roman" w:hAnsi="Times New Roman" w:cs="Times New Roman"/>
                <w:color w:val="000000"/>
                <w:sz w:val="24"/>
                <w:szCs w:val="24"/>
              </w:rPr>
              <w:t xml:space="preserve">» </w:t>
            </w:r>
            <w:proofErr w:type="spellStart"/>
            <w:r w:rsidR="00C362F5">
              <w:rPr>
                <w:rFonts w:ascii="Times New Roman" w:eastAsia="Times New Roman" w:hAnsi="Times New Roman" w:cs="Times New Roman"/>
                <w:color w:val="000000"/>
                <w:sz w:val="24"/>
                <w:szCs w:val="24"/>
              </w:rPr>
              <w:t>ноябрря</w:t>
            </w:r>
            <w:proofErr w:type="spellEnd"/>
            <w:r w:rsidRPr="00F85F12">
              <w:rPr>
                <w:rFonts w:ascii="Times New Roman" w:eastAsia="Times New Roman" w:hAnsi="Times New Roman" w:cs="Times New Roman"/>
                <w:color w:val="000000"/>
                <w:sz w:val="24"/>
                <w:szCs w:val="24"/>
              </w:rPr>
              <w:t xml:space="preserve"> 2014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362F5">
              <w:rPr>
                <w:rFonts w:ascii="Times New Roman" w:eastAsia="Times New Roman" w:hAnsi="Times New Roman" w:cs="Times New Roman"/>
                <w:color w:val="000000"/>
                <w:sz w:val="24"/>
                <w:szCs w:val="24"/>
              </w:rPr>
              <w:t>21</w:t>
            </w:r>
            <w:r w:rsidRPr="00F85F12">
              <w:rPr>
                <w:rFonts w:ascii="Times New Roman" w:eastAsia="Times New Roman" w:hAnsi="Times New Roman" w:cs="Times New Roman"/>
                <w:color w:val="000000"/>
                <w:sz w:val="24"/>
                <w:szCs w:val="24"/>
              </w:rPr>
              <w:t xml:space="preserve">» </w:t>
            </w:r>
            <w:r w:rsidR="00C362F5">
              <w:rPr>
                <w:rFonts w:ascii="Times New Roman" w:eastAsia="Times New Roman" w:hAnsi="Times New Roman" w:cs="Times New Roman"/>
                <w:color w:val="000000"/>
                <w:sz w:val="24"/>
                <w:szCs w:val="24"/>
              </w:rPr>
              <w:t>ноября</w:t>
            </w:r>
            <w:r w:rsidRPr="00F85F12">
              <w:rPr>
                <w:rFonts w:ascii="Times New Roman" w:eastAsia="Times New Roman" w:hAnsi="Times New Roman" w:cs="Times New Roman"/>
                <w:color w:val="000000"/>
                <w:sz w:val="24"/>
                <w:szCs w:val="24"/>
              </w:rPr>
              <w:t xml:space="preserve"> 2014 г.  1</w:t>
            </w:r>
            <w:r w:rsidR="001848D1">
              <w:rPr>
                <w:rFonts w:ascii="Times New Roman" w:eastAsia="Times New Roman" w:hAnsi="Times New Roman" w:cs="Times New Roman"/>
                <w:color w:val="000000"/>
                <w:sz w:val="24"/>
                <w:szCs w:val="24"/>
              </w:rPr>
              <w:t>7</w:t>
            </w:r>
            <w:r w:rsidRPr="00F85F12">
              <w:rPr>
                <w:rFonts w:ascii="Times New Roman" w:eastAsia="Times New Roman" w:hAnsi="Times New Roman" w:cs="Times New Roman"/>
                <w:color w:val="000000"/>
                <w:sz w:val="24"/>
                <w:szCs w:val="24"/>
              </w:rPr>
              <w:t>.</w:t>
            </w:r>
            <w:r w:rsidR="002C6A84">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1323A0">
              <w:rPr>
                <w:rFonts w:ascii="Times New Roman" w:eastAsia="Times New Roman" w:hAnsi="Times New Roman" w:cs="Times New Roman"/>
                <w:color w:val="000000"/>
                <w:sz w:val="24"/>
                <w:szCs w:val="24"/>
              </w:rPr>
              <w:t>2</w:t>
            </w:r>
            <w:r w:rsidR="00C362F5">
              <w:rPr>
                <w:rFonts w:ascii="Times New Roman" w:eastAsia="Times New Roman" w:hAnsi="Times New Roman" w:cs="Times New Roman"/>
                <w:color w:val="000000"/>
                <w:sz w:val="24"/>
                <w:szCs w:val="24"/>
              </w:rPr>
              <w:t>4</w:t>
            </w:r>
            <w:r w:rsidRPr="00F85F12">
              <w:rPr>
                <w:rFonts w:ascii="Times New Roman" w:eastAsia="Times New Roman" w:hAnsi="Times New Roman" w:cs="Times New Roman"/>
                <w:color w:val="000000"/>
                <w:sz w:val="24"/>
                <w:szCs w:val="24"/>
              </w:rPr>
              <w:t xml:space="preserve">» </w:t>
            </w:r>
            <w:r w:rsidR="00C362F5">
              <w:rPr>
                <w:rFonts w:ascii="Times New Roman" w:eastAsia="Times New Roman" w:hAnsi="Times New Roman" w:cs="Times New Roman"/>
                <w:color w:val="000000"/>
                <w:sz w:val="24"/>
                <w:szCs w:val="24"/>
              </w:rPr>
              <w:t>ноября</w:t>
            </w:r>
            <w:r w:rsidRPr="00F85F12">
              <w:rPr>
                <w:rFonts w:ascii="Times New Roman" w:eastAsia="Times New Roman" w:hAnsi="Times New Roman" w:cs="Times New Roman"/>
                <w:color w:val="000000"/>
                <w:sz w:val="24"/>
                <w:szCs w:val="24"/>
              </w:rPr>
              <w:t xml:space="preserve"> 2014 г. – </w:t>
            </w:r>
            <w:r w:rsidR="002A2F26">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C362F5">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1323A0">
              <w:rPr>
                <w:rFonts w:ascii="Times New Roman" w:eastAsia="Times New Roman" w:hAnsi="Times New Roman" w:cs="Times New Roman"/>
                <w:color w:val="000000"/>
                <w:sz w:val="24"/>
                <w:szCs w:val="24"/>
              </w:rPr>
              <w:t>2</w:t>
            </w:r>
            <w:r w:rsidR="00C362F5">
              <w:rPr>
                <w:rFonts w:ascii="Times New Roman" w:eastAsia="Times New Roman" w:hAnsi="Times New Roman" w:cs="Times New Roman"/>
                <w:color w:val="000000"/>
                <w:sz w:val="24"/>
                <w:szCs w:val="24"/>
              </w:rPr>
              <w:t>4</w:t>
            </w:r>
            <w:r w:rsidRPr="00F85F12">
              <w:rPr>
                <w:rFonts w:ascii="Times New Roman" w:eastAsia="Times New Roman" w:hAnsi="Times New Roman" w:cs="Times New Roman"/>
                <w:color w:val="000000"/>
                <w:sz w:val="24"/>
                <w:szCs w:val="24"/>
              </w:rPr>
              <w:t xml:space="preserve">» </w:t>
            </w:r>
            <w:r w:rsidR="001323A0">
              <w:rPr>
                <w:rFonts w:ascii="Times New Roman" w:eastAsia="Times New Roman" w:hAnsi="Times New Roman" w:cs="Times New Roman"/>
                <w:color w:val="000000"/>
                <w:sz w:val="24"/>
                <w:szCs w:val="24"/>
              </w:rPr>
              <w:t>сентября</w:t>
            </w:r>
            <w:r w:rsidRPr="00F85F12">
              <w:rPr>
                <w:rFonts w:ascii="Times New Roman" w:eastAsia="Times New Roman" w:hAnsi="Times New Roman" w:cs="Times New Roman"/>
                <w:color w:val="000000"/>
                <w:sz w:val="24"/>
                <w:szCs w:val="24"/>
              </w:rPr>
              <w:t xml:space="preserve"> 2014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 xml:space="preserve">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w:t>
      </w:r>
      <w:r w:rsidRPr="00822962">
        <w:rPr>
          <w:rFonts w:ascii="Times New Roman" w:hAnsi="Times New Roman"/>
          <w:sz w:val="24"/>
          <w:szCs w:val="24"/>
        </w:rPr>
        <w:lastRenderedPageBreak/>
        <w:t>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5"/>
        <w:gridCol w:w="4545"/>
        <w:gridCol w:w="4443"/>
        <w:gridCol w:w="4812"/>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lastRenderedPageBreak/>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
        <w:gridCol w:w="8872"/>
        <w:gridCol w:w="5009"/>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lastRenderedPageBreak/>
        <w:t>ИНСТРУКЦИИ ПО ЗАПОЛНЕНИЮ</w:t>
      </w:r>
      <w:bookmarkEnd w:id="114"/>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6153D3" w:rsidP="00A87DB4">
      <w:pPr>
        <w:pStyle w:val="a2"/>
        <w:pageBreakBefore/>
        <w:spacing w:after="0" w:line="240" w:lineRule="auto"/>
        <w:jc w:val="center"/>
        <w:rPr>
          <w:rFonts w:ascii="Times New Roman" w:hAnsi="Times New Roman"/>
          <w:b/>
          <w:bCs/>
          <w:sz w:val="24"/>
          <w:szCs w:val="24"/>
        </w:rPr>
      </w:pPr>
      <w:r>
        <w:rPr>
          <w:rFonts w:ascii="Times New Roman" w:hAnsi="Times New Roman"/>
          <w:b/>
          <w:bCs/>
          <w:sz w:val="24"/>
          <w:szCs w:val="24"/>
        </w:rPr>
        <w:lastRenderedPageBreak/>
        <w:t>РАЗДЕЛ 8.</w:t>
      </w:r>
      <w:r>
        <w:rPr>
          <w:rFonts w:ascii="Times New Roman" w:hAnsi="Times New Roman"/>
          <w:b/>
          <w:sz w:val="24"/>
          <w:szCs w:val="24"/>
        </w:rPr>
        <w:t xml:space="preserve"> ТЕХНИЧЕСКОЕ ЗАДАНИЕ</w:t>
      </w:r>
    </w:p>
    <w:p w:rsidR="001323A0" w:rsidRDefault="001323A0" w:rsidP="001323A0">
      <w:pPr>
        <w:ind w:left="212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 xml:space="preserve">Свечи зажигания для </w:t>
            </w:r>
            <w:proofErr w:type="spellStart"/>
            <w:r>
              <w:rPr>
                <w:rFonts w:ascii="Times New Roman" w:hAnsi="Times New Roman"/>
                <w:sz w:val="24"/>
                <w:szCs w:val="24"/>
              </w:rPr>
              <w:t>газопоршневого</w:t>
            </w:r>
            <w:proofErr w:type="spellEnd"/>
            <w:r>
              <w:rPr>
                <w:rFonts w:ascii="Times New Roman" w:hAnsi="Times New Roman"/>
                <w:sz w:val="24"/>
                <w:szCs w:val="24"/>
              </w:rPr>
              <w:t xml:space="preserve"> двигателя </w:t>
            </w:r>
            <w:proofErr w:type="spellStart"/>
            <w:r>
              <w:rPr>
                <w:rFonts w:ascii="Times New Roman" w:hAnsi="Times New Roman"/>
                <w:sz w:val="24"/>
                <w:szCs w:val="24"/>
              </w:rPr>
              <w:t>электроагрегата</w:t>
            </w:r>
            <w:proofErr w:type="spellEnd"/>
            <w:r>
              <w:rPr>
                <w:rFonts w:ascii="Times New Roman" w:hAnsi="Times New Roman"/>
                <w:sz w:val="24"/>
                <w:szCs w:val="24"/>
              </w:rPr>
              <w:t xml:space="preserve"> J</w:t>
            </w:r>
            <w:r>
              <w:rPr>
                <w:rFonts w:ascii="Times New Roman" w:hAnsi="Times New Roman"/>
                <w:sz w:val="24"/>
                <w:szCs w:val="24"/>
                <w:lang w:val="en-US"/>
              </w:rPr>
              <w:t>MC</w:t>
            </w:r>
            <w:r>
              <w:rPr>
                <w:rFonts w:ascii="Times New Roman" w:hAnsi="Times New Roman"/>
                <w:sz w:val="24"/>
                <w:szCs w:val="24"/>
              </w:rPr>
              <w:t xml:space="preserve"> 320 </w:t>
            </w:r>
            <w:r>
              <w:rPr>
                <w:rFonts w:ascii="Times New Roman" w:hAnsi="Times New Roman"/>
                <w:sz w:val="24"/>
                <w:szCs w:val="24"/>
                <w:lang w:val="en-US"/>
              </w:rPr>
              <w:t>GS</w:t>
            </w:r>
            <w:r>
              <w:rPr>
                <w:rFonts w:ascii="Times New Roman" w:hAnsi="Times New Roman"/>
                <w:sz w:val="24"/>
                <w:szCs w:val="24"/>
              </w:rPr>
              <w:t>-</w:t>
            </w:r>
            <w:r>
              <w:rPr>
                <w:rFonts w:ascii="Times New Roman" w:hAnsi="Times New Roman"/>
                <w:sz w:val="24"/>
                <w:szCs w:val="24"/>
                <w:lang w:val="en-US"/>
              </w:rPr>
              <w:t>N</w:t>
            </w:r>
            <w:r>
              <w:rPr>
                <w:rFonts w:ascii="Times New Roman" w:hAnsi="Times New Roman"/>
                <w:sz w:val="24"/>
                <w:szCs w:val="24"/>
              </w:rPr>
              <w:t>.</w:t>
            </w:r>
            <w:r>
              <w:rPr>
                <w:rFonts w:ascii="Times New Roman" w:hAnsi="Times New Roman"/>
                <w:sz w:val="24"/>
                <w:szCs w:val="24"/>
                <w:lang w:val="en-US"/>
              </w:rPr>
              <w:t>LC</w:t>
            </w:r>
            <w:r>
              <w:rPr>
                <w:rFonts w:ascii="Times New Roman" w:hAnsi="Times New Roman"/>
                <w:sz w:val="24"/>
                <w:szCs w:val="24"/>
              </w:rPr>
              <w:t xml:space="preserve"> (производитель </w:t>
            </w:r>
            <w:r>
              <w:rPr>
                <w:rFonts w:ascii="Times New Roman" w:hAnsi="Times New Roman"/>
                <w:sz w:val="24"/>
                <w:szCs w:val="24"/>
                <w:lang w:val="en-US"/>
              </w:rPr>
              <w:t>GE</w:t>
            </w:r>
            <w:r w:rsidRPr="00C362F5">
              <w:rPr>
                <w:rFonts w:ascii="Times New Roman" w:hAnsi="Times New Roman"/>
                <w:sz w:val="24"/>
                <w:szCs w:val="24"/>
              </w:rPr>
              <w:t xml:space="preserve"> </w:t>
            </w:r>
            <w:proofErr w:type="spellStart"/>
            <w:r>
              <w:rPr>
                <w:rFonts w:ascii="Times New Roman" w:hAnsi="Times New Roman"/>
                <w:sz w:val="24"/>
                <w:szCs w:val="24"/>
                <w:lang w:val="en-US"/>
              </w:rPr>
              <w:t>Jenbacher</w:t>
            </w:r>
            <w:proofErr w:type="spellEnd"/>
            <w:r>
              <w:rPr>
                <w:rFonts w:ascii="Times New Roman" w:hAnsi="Times New Roman"/>
                <w:sz w:val="24"/>
                <w:szCs w:val="24"/>
              </w:rPr>
              <w:t>)</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pStyle w:val="4"/>
              <w:spacing w:line="240" w:lineRule="auto"/>
              <w:ind w:left="0"/>
              <w:jc w:val="both"/>
              <w:rPr>
                <w:sz w:val="24"/>
                <w:szCs w:val="24"/>
              </w:rPr>
            </w:pPr>
            <w:r>
              <w:rPr>
                <w:sz w:val="24"/>
                <w:szCs w:val="24"/>
              </w:rPr>
              <w:t xml:space="preserve">Свечи зажигания для </w:t>
            </w:r>
            <w:proofErr w:type="spellStart"/>
            <w:r>
              <w:rPr>
                <w:sz w:val="24"/>
                <w:szCs w:val="24"/>
              </w:rPr>
              <w:t>газопоршневого</w:t>
            </w:r>
            <w:proofErr w:type="spellEnd"/>
            <w:r>
              <w:rPr>
                <w:sz w:val="24"/>
                <w:szCs w:val="24"/>
              </w:rPr>
              <w:t xml:space="preserve"> двигателя (комплект - 4 </w:t>
            </w:r>
            <w:proofErr w:type="spellStart"/>
            <w:proofErr w:type="gramStart"/>
            <w:r>
              <w:rPr>
                <w:sz w:val="24"/>
                <w:szCs w:val="24"/>
              </w:rPr>
              <w:t>шт</w:t>
            </w:r>
            <w:proofErr w:type="spellEnd"/>
            <w:proofErr w:type="gramEnd"/>
            <w:r>
              <w:rPr>
                <w:sz w:val="24"/>
                <w:szCs w:val="24"/>
              </w:rPr>
              <w:t>), номер по каталогу 351000.</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Плановая замена свечей зажигания по окончании ресурса</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5 комплектов (20 свечей)</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До 15 января 2015 г.</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СПб или Выборг</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Самовывоз со склада поставщика в СПб или в Выборге, или со склада транспортной компании в СПб</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Комплектация</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Требования к расходам на эксплуатацию товара</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Производство Европа или Япония.</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Паспорт, сертификат качества</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Объем и срок гарантии</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Гарантия завода изготовителя</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Товар новый</w:t>
            </w:r>
          </w:p>
        </w:tc>
      </w:tr>
      <w:tr w:rsidR="00C362F5" w:rsidTr="00C362F5">
        <w:tc>
          <w:tcPr>
            <w:tcW w:w="4785"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Начальная (максимальная) цена</w:t>
            </w:r>
          </w:p>
        </w:tc>
        <w:tc>
          <w:tcPr>
            <w:tcW w:w="4786" w:type="dxa"/>
            <w:tcBorders>
              <w:top w:val="single" w:sz="4" w:space="0" w:color="auto"/>
              <w:left w:val="single" w:sz="4" w:space="0" w:color="auto"/>
              <w:bottom w:val="single" w:sz="4" w:space="0" w:color="auto"/>
              <w:right w:val="single" w:sz="4" w:space="0" w:color="auto"/>
            </w:tcBorders>
            <w:hideMark/>
          </w:tcPr>
          <w:p w:rsidR="00C362F5" w:rsidRDefault="00C362F5">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rPr>
              <w:t xml:space="preserve">500000 </w:t>
            </w:r>
            <w:proofErr w:type="spellStart"/>
            <w:r>
              <w:rPr>
                <w:rFonts w:ascii="Times New Roman" w:hAnsi="Times New Roman"/>
                <w:sz w:val="24"/>
                <w:szCs w:val="24"/>
              </w:rPr>
              <w:t>руб</w:t>
            </w:r>
            <w:proofErr w:type="spellEnd"/>
            <w:r>
              <w:rPr>
                <w:rFonts w:ascii="Times New Roman" w:hAnsi="Times New Roman"/>
                <w:sz w:val="24"/>
                <w:szCs w:val="24"/>
              </w:rPr>
              <w:t xml:space="preserve">, в </w:t>
            </w:r>
            <w:proofErr w:type="spellStart"/>
            <w:r>
              <w:rPr>
                <w:rFonts w:ascii="Times New Roman" w:hAnsi="Times New Roman"/>
                <w:sz w:val="24"/>
                <w:szCs w:val="24"/>
              </w:rPr>
              <w:t>т.ч</w:t>
            </w:r>
            <w:proofErr w:type="spellEnd"/>
            <w:r>
              <w:rPr>
                <w:rFonts w:ascii="Times New Roman" w:hAnsi="Times New Roman"/>
                <w:sz w:val="24"/>
                <w:szCs w:val="24"/>
              </w:rPr>
              <w:t>. НДС и стоимость доставки до склада транспортной компании в СПб</w:t>
            </w:r>
          </w:p>
        </w:tc>
      </w:tr>
    </w:tbl>
    <w:p w:rsidR="00C362F5" w:rsidRDefault="00C362F5" w:rsidP="001323A0">
      <w:pPr>
        <w:ind w:left="2127"/>
      </w:pPr>
    </w:p>
    <w:p w:rsidR="00C362F5" w:rsidRDefault="00C362F5" w:rsidP="00C362F5">
      <w:pPr>
        <w:rPr>
          <w:rFonts w:ascii="Times New Roman" w:hAnsi="Times New Roman"/>
          <w:sz w:val="26"/>
          <w:szCs w:val="26"/>
        </w:rPr>
      </w:pPr>
      <w:r>
        <w:rPr>
          <w:rFonts w:ascii="Times New Roman" w:hAnsi="Times New Roman"/>
          <w:sz w:val="26"/>
          <w:szCs w:val="26"/>
        </w:rPr>
        <w:t>Порядок оплаты: 30 % предоплата;  окончательная оплата 70 % в течени</w:t>
      </w:r>
      <w:proofErr w:type="gramStart"/>
      <w:r>
        <w:rPr>
          <w:rFonts w:ascii="Times New Roman" w:hAnsi="Times New Roman"/>
          <w:sz w:val="26"/>
          <w:szCs w:val="26"/>
        </w:rPr>
        <w:t>и</w:t>
      </w:r>
      <w:proofErr w:type="gramEnd"/>
      <w:r>
        <w:rPr>
          <w:rFonts w:ascii="Times New Roman" w:hAnsi="Times New Roman"/>
          <w:sz w:val="26"/>
          <w:szCs w:val="26"/>
        </w:rPr>
        <w:t xml:space="preserve"> 30 календарных дней после получения товара покупателем.</w:t>
      </w:r>
    </w:p>
    <w:p w:rsidR="00C362F5" w:rsidRPr="001323A0" w:rsidRDefault="00C362F5" w:rsidP="001323A0">
      <w:pPr>
        <w:ind w:left="2127"/>
      </w:pPr>
    </w:p>
    <w:p w:rsidR="00A114D3" w:rsidRDefault="00A114D3" w:rsidP="006153D3">
      <w:pPr>
        <w:spacing w:after="120"/>
        <w:jc w:val="center"/>
        <w:rPr>
          <w:rFonts w:ascii="Times New Roman" w:eastAsia="Times New Roman" w:hAnsi="Times New Roman" w:cs="Times New Roman"/>
          <w:b/>
          <w:sz w:val="24"/>
          <w:szCs w:val="24"/>
        </w:rPr>
      </w:pPr>
    </w:p>
    <w:sectPr w:rsidR="00A114D3"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02D" w:rsidRDefault="004B602D" w:rsidP="00BF1FAD">
      <w:pPr>
        <w:spacing w:after="0" w:line="240" w:lineRule="auto"/>
      </w:pPr>
      <w:r>
        <w:separator/>
      </w:r>
    </w:p>
  </w:endnote>
  <w:endnote w:type="continuationSeparator" w:id="0">
    <w:p w:rsidR="004B602D" w:rsidRDefault="004B602D"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02D" w:rsidRDefault="004B602D">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02D" w:rsidRDefault="004B602D" w:rsidP="00BF1FAD">
      <w:pPr>
        <w:spacing w:after="0" w:line="240" w:lineRule="auto"/>
      </w:pPr>
      <w:r>
        <w:separator/>
      </w:r>
    </w:p>
  </w:footnote>
  <w:footnote w:type="continuationSeparator" w:id="0">
    <w:p w:rsidR="004B602D" w:rsidRDefault="004B602D"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5">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9">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454B1D41"/>
    <w:multiLevelType w:val="hybridMultilevel"/>
    <w:tmpl w:val="EDCC299C"/>
    <w:lvl w:ilvl="0" w:tplc="04190001">
      <w:start w:val="1"/>
      <w:numFmt w:val="bullet"/>
      <w:lvlText w:val=""/>
      <w:lvlJc w:val="left"/>
      <w:pPr>
        <w:ind w:left="1080" w:hanging="360"/>
      </w:pPr>
      <w:rPr>
        <w:rFonts w:ascii="Symbol" w:hAnsi="Symbol"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5">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6">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FF8721D"/>
    <w:multiLevelType w:val="hybridMultilevel"/>
    <w:tmpl w:val="06867B98"/>
    <w:lvl w:ilvl="0" w:tplc="3E640BE8">
      <w:start w:val="1"/>
      <w:numFmt w:val="decimal"/>
      <w:lvlText w:val="%1."/>
      <w:lvlJc w:val="left"/>
      <w:pPr>
        <w:tabs>
          <w:tab w:val="num" w:pos="2487"/>
        </w:tabs>
        <w:ind w:left="24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5">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6">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9">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4"/>
  </w:num>
  <w:num w:numId="2">
    <w:abstractNumId w:val="33"/>
  </w:num>
  <w:num w:numId="3">
    <w:abstractNumId w:val="1"/>
  </w:num>
  <w:num w:numId="4">
    <w:abstractNumId w:val="21"/>
  </w:num>
  <w:num w:numId="5">
    <w:abstractNumId w:val="22"/>
  </w:num>
  <w:num w:numId="6">
    <w:abstractNumId w:val="14"/>
  </w:num>
  <w:num w:numId="7">
    <w:abstractNumId w:val="35"/>
  </w:num>
  <w:num w:numId="8">
    <w:abstractNumId w:val="5"/>
  </w:num>
  <w:num w:numId="9">
    <w:abstractNumId w:val="25"/>
  </w:num>
  <w:num w:numId="10">
    <w:abstractNumId w:val="28"/>
  </w:num>
  <w:num w:numId="11">
    <w:abstractNumId w:val="18"/>
  </w:num>
  <w:num w:numId="12">
    <w:abstractNumId w:val="16"/>
  </w:num>
  <w:num w:numId="13">
    <w:abstractNumId w:val="2"/>
  </w:num>
  <w:num w:numId="14">
    <w:abstractNumId w:val="38"/>
  </w:num>
  <w:num w:numId="15">
    <w:abstractNumId w:val="15"/>
  </w:num>
  <w:num w:numId="16">
    <w:abstractNumId w:val="7"/>
  </w:num>
  <w:num w:numId="17">
    <w:abstractNumId w:val="3"/>
  </w:num>
  <w:num w:numId="18">
    <w:abstractNumId w:val="24"/>
  </w:num>
  <w:num w:numId="19">
    <w:abstractNumId w:val="17"/>
  </w:num>
  <w:num w:numId="20">
    <w:abstractNumId w:val="39"/>
  </w:num>
  <w:num w:numId="21">
    <w:abstractNumId w:val="30"/>
  </w:num>
  <w:num w:numId="22">
    <w:abstractNumId w:val="32"/>
  </w:num>
  <w:num w:numId="23">
    <w:abstractNumId w:val="29"/>
  </w:num>
  <w:num w:numId="24">
    <w:abstractNumId w:val="11"/>
  </w:num>
  <w:num w:numId="25">
    <w:abstractNumId w:val="9"/>
  </w:num>
  <w:num w:numId="26">
    <w:abstractNumId w:val="10"/>
  </w:num>
  <w:num w:numId="27">
    <w:abstractNumId w:val="8"/>
  </w:num>
  <w:num w:numId="28">
    <w:abstractNumId w:val="0"/>
  </w:num>
  <w:num w:numId="29">
    <w:abstractNumId w:val="6"/>
  </w:num>
  <w:num w:numId="30">
    <w:abstractNumId w:val="19"/>
  </w:num>
  <w:num w:numId="31">
    <w:abstractNumId w:val="26"/>
  </w:num>
  <w:num w:numId="32">
    <w:abstractNumId w:val="37"/>
  </w:num>
  <w:num w:numId="33">
    <w:abstractNumId w:val="12"/>
  </w:num>
  <w:num w:numId="34">
    <w:abstractNumId w:val="40"/>
  </w:num>
  <w:num w:numId="35">
    <w:abstractNumId w:val="23"/>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36"/>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55A7D"/>
    <w:rsid w:val="00062ADB"/>
    <w:rsid w:val="000B62E6"/>
    <w:rsid w:val="00101A6A"/>
    <w:rsid w:val="001323A0"/>
    <w:rsid w:val="00146EF8"/>
    <w:rsid w:val="00155F95"/>
    <w:rsid w:val="00176E22"/>
    <w:rsid w:val="001848D1"/>
    <w:rsid w:val="0019563E"/>
    <w:rsid w:val="001D3086"/>
    <w:rsid w:val="001F113B"/>
    <w:rsid w:val="00207900"/>
    <w:rsid w:val="00233D7E"/>
    <w:rsid w:val="002A2F26"/>
    <w:rsid w:val="002C6A84"/>
    <w:rsid w:val="00390DE3"/>
    <w:rsid w:val="00456FC8"/>
    <w:rsid w:val="004B602D"/>
    <w:rsid w:val="004C3DC8"/>
    <w:rsid w:val="004E177D"/>
    <w:rsid w:val="005004C5"/>
    <w:rsid w:val="00520D7F"/>
    <w:rsid w:val="005601A8"/>
    <w:rsid w:val="005650DA"/>
    <w:rsid w:val="0059191D"/>
    <w:rsid w:val="005A1B6B"/>
    <w:rsid w:val="005F2000"/>
    <w:rsid w:val="006153D3"/>
    <w:rsid w:val="00623350"/>
    <w:rsid w:val="006243DC"/>
    <w:rsid w:val="0065002E"/>
    <w:rsid w:val="006970BB"/>
    <w:rsid w:val="006A4745"/>
    <w:rsid w:val="00710B4C"/>
    <w:rsid w:val="00734A2C"/>
    <w:rsid w:val="007F5A5A"/>
    <w:rsid w:val="00822962"/>
    <w:rsid w:val="008331B5"/>
    <w:rsid w:val="008717F5"/>
    <w:rsid w:val="00902EF1"/>
    <w:rsid w:val="009F14A1"/>
    <w:rsid w:val="00A008C2"/>
    <w:rsid w:val="00A02B1C"/>
    <w:rsid w:val="00A114D3"/>
    <w:rsid w:val="00A81D94"/>
    <w:rsid w:val="00A87DB4"/>
    <w:rsid w:val="00AC5354"/>
    <w:rsid w:val="00AD61DE"/>
    <w:rsid w:val="00AE15D4"/>
    <w:rsid w:val="00AE213A"/>
    <w:rsid w:val="00AF6B7D"/>
    <w:rsid w:val="00B00E4D"/>
    <w:rsid w:val="00B2117E"/>
    <w:rsid w:val="00B522C1"/>
    <w:rsid w:val="00B700F7"/>
    <w:rsid w:val="00B74D83"/>
    <w:rsid w:val="00B86C69"/>
    <w:rsid w:val="00BA080B"/>
    <w:rsid w:val="00BB7589"/>
    <w:rsid w:val="00BE2899"/>
    <w:rsid w:val="00BF1FAD"/>
    <w:rsid w:val="00C275A4"/>
    <w:rsid w:val="00C362F5"/>
    <w:rsid w:val="00D10AD6"/>
    <w:rsid w:val="00D13A69"/>
    <w:rsid w:val="00D42702"/>
    <w:rsid w:val="00D63A4E"/>
    <w:rsid w:val="00D64C24"/>
    <w:rsid w:val="00DA372B"/>
    <w:rsid w:val="00DC266A"/>
    <w:rsid w:val="00E10378"/>
    <w:rsid w:val="00E64D05"/>
    <w:rsid w:val="00EC4C7A"/>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
    <w:name w:val="Абзац списка4"/>
    <w:basedOn w:val="a0"/>
    <w:rsid w:val="00902EF1"/>
    <w:pPr>
      <w:ind w:left="720"/>
      <w:contextualSpacing/>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
    <w:name w:val="Абзац списка4"/>
    <w:basedOn w:val="a0"/>
    <w:rsid w:val="00902EF1"/>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80324">
      <w:bodyDiv w:val="1"/>
      <w:marLeft w:val="0"/>
      <w:marRight w:val="0"/>
      <w:marTop w:val="0"/>
      <w:marBottom w:val="0"/>
      <w:divBdr>
        <w:top w:val="none" w:sz="0" w:space="0" w:color="auto"/>
        <w:left w:val="none" w:sz="0" w:space="0" w:color="auto"/>
        <w:bottom w:val="none" w:sz="0" w:space="0" w:color="auto"/>
        <w:right w:val="none" w:sz="0" w:space="0" w:color="auto"/>
      </w:divBdr>
    </w:div>
    <w:div w:id="115948696">
      <w:bodyDiv w:val="1"/>
      <w:marLeft w:val="0"/>
      <w:marRight w:val="0"/>
      <w:marTop w:val="0"/>
      <w:marBottom w:val="0"/>
      <w:divBdr>
        <w:top w:val="none" w:sz="0" w:space="0" w:color="auto"/>
        <w:left w:val="none" w:sz="0" w:space="0" w:color="auto"/>
        <w:bottom w:val="none" w:sz="0" w:space="0" w:color="auto"/>
        <w:right w:val="none" w:sz="0" w:space="0" w:color="auto"/>
      </w:divBdr>
    </w:div>
    <w:div w:id="151455430">
      <w:bodyDiv w:val="1"/>
      <w:marLeft w:val="0"/>
      <w:marRight w:val="0"/>
      <w:marTop w:val="0"/>
      <w:marBottom w:val="0"/>
      <w:divBdr>
        <w:top w:val="none" w:sz="0" w:space="0" w:color="auto"/>
        <w:left w:val="none" w:sz="0" w:space="0" w:color="auto"/>
        <w:bottom w:val="none" w:sz="0" w:space="0" w:color="auto"/>
        <w:right w:val="none" w:sz="0" w:space="0" w:color="auto"/>
      </w:divBdr>
    </w:div>
    <w:div w:id="159588561">
      <w:bodyDiv w:val="1"/>
      <w:marLeft w:val="0"/>
      <w:marRight w:val="0"/>
      <w:marTop w:val="0"/>
      <w:marBottom w:val="0"/>
      <w:divBdr>
        <w:top w:val="none" w:sz="0" w:space="0" w:color="auto"/>
        <w:left w:val="none" w:sz="0" w:space="0" w:color="auto"/>
        <w:bottom w:val="none" w:sz="0" w:space="0" w:color="auto"/>
        <w:right w:val="none" w:sz="0" w:space="0" w:color="auto"/>
      </w:divBdr>
    </w:div>
    <w:div w:id="163595628">
      <w:bodyDiv w:val="1"/>
      <w:marLeft w:val="0"/>
      <w:marRight w:val="0"/>
      <w:marTop w:val="0"/>
      <w:marBottom w:val="0"/>
      <w:divBdr>
        <w:top w:val="none" w:sz="0" w:space="0" w:color="auto"/>
        <w:left w:val="none" w:sz="0" w:space="0" w:color="auto"/>
        <w:bottom w:val="none" w:sz="0" w:space="0" w:color="auto"/>
        <w:right w:val="none" w:sz="0" w:space="0" w:color="auto"/>
      </w:divBdr>
    </w:div>
    <w:div w:id="173497680">
      <w:bodyDiv w:val="1"/>
      <w:marLeft w:val="0"/>
      <w:marRight w:val="0"/>
      <w:marTop w:val="0"/>
      <w:marBottom w:val="0"/>
      <w:divBdr>
        <w:top w:val="none" w:sz="0" w:space="0" w:color="auto"/>
        <w:left w:val="none" w:sz="0" w:space="0" w:color="auto"/>
        <w:bottom w:val="none" w:sz="0" w:space="0" w:color="auto"/>
        <w:right w:val="none" w:sz="0" w:space="0" w:color="auto"/>
      </w:divBdr>
    </w:div>
    <w:div w:id="200362839">
      <w:bodyDiv w:val="1"/>
      <w:marLeft w:val="0"/>
      <w:marRight w:val="0"/>
      <w:marTop w:val="0"/>
      <w:marBottom w:val="0"/>
      <w:divBdr>
        <w:top w:val="none" w:sz="0" w:space="0" w:color="auto"/>
        <w:left w:val="none" w:sz="0" w:space="0" w:color="auto"/>
        <w:bottom w:val="none" w:sz="0" w:space="0" w:color="auto"/>
        <w:right w:val="none" w:sz="0" w:space="0" w:color="auto"/>
      </w:divBdr>
    </w:div>
    <w:div w:id="295844045">
      <w:bodyDiv w:val="1"/>
      <w:marLeft w:val="0"/>
      <w:marRight w:val="0"/>
      <w:marTop w:val="0"/>
      <w:marBottom w:val="0"/>
      <w:divBdr>
        <w:top w:val="none" w:sz="0" w:space="0" w:color="auto"/>
        <w:left w:val="none" w:sz="0" w:space="0" w:color="auto"/>
        <w:bottom w:val="none" w:sz="0" w:space="0" w:color="auto"/>
        <w:right w:val="none" w:sz="0" w:space="0" w:color="auto"/>
      </w:divBdr>
    </w:div>
    <w:div w:id="45063284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86958763">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306081514">
      <w:bodyDiv w:val="1"/>
      <w:marLeft w:val="0"/>
      <w:marRight w:val="0"/>
      <w:marTop w:val="0"/>
      <w:marBottom w:val="0"/>
      <w:divBdr>
        <w:top w:val="none" w:sz="0" w:space="0" w:color="auto"/>
        <w:left w:val="none" w:sz="0" w:space="0" w:color="auto"/>
        <w:bottom w:val="none" w:sz="0" w:space="0" w:color="auto"/>
        <w:right w:val="none" w:sz="0" w:space="0" w:color="auto"/>
      </w:divBdr>
    </w:div>
    <w:div w:id="1431316250">
      <w:bodyDiv w:val="1"/>
      <w:marLeft w:val="0"/>
      <w:marRight w:val="0"/>
      <w:marTop w:val="0"/>
      <w:marBottom w:val="0"/>
      <w:divBdr>
        <w:top w:val="none" w:sz="0" w:space="0" w:color="auto"/>
        <w:left w:val="none" w:sz="0" w:space="0" w:color="auto"/>
        <w:bottom w:val="none" w:sz="0" w:space="0" w:color="auto"/>
        <w:right w:val="none" w:sz="0" w:space="0" w:color="auto"/>
      </w:divBdr>
    </w:div>
    <w:div w:id="1446118022">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70718218">
      <w:bodyDiv w:val="1"/>
      <w:marLeft w:val="0"/>
      <w:marRight w:val="0"/>
      <w:marTop w:val="0"/>
      <w:marBottom w:val="0"/>
      <w:divBdr>
        <w:top w:val="none" w:sz="0" w:space="0" w:color="auto"/>
        <w:left w:val="none" w:sz="0" w:space="0" w:color="auto"/>
        <w:bottom w:val="none" w:sz="0" w:space="0" w:color="auto"/>
        <w:right w:val="none" w:sz="0" w:space="0" w:color="auto"/>
      </w:divBdr>
    </w:div>
    <w:div w:id="1710377663">
      <w:bodyDiv w:val="1"/>
      <w:marLeft w:val="0"/>
      <w:marRight w:val="0"/>
      <w:marTop w:val="0"/>
      <w:marBottom w:val="0"/>
      <w:divBdr>
        <w:top w:val="none" w:sz="0" w:space="0" w:color="auto"/>
        <w:left w:val="none" w:sz="0" w:space="0" w:color="auto"/>
        <w:bottom w:val="none" w:sz="0" w:space="0" w:color="auto"/>
        <w:right w:val="none" w:sz="0" w:space="0" w:color="auto"/>
      </w:divBdr>
    </w:div>
    <w:div w:id="181247909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05990410">
      <w:bodyDiv w:val="1"/>
      <w:marLeft w:val="0"/>
      <w:marRight w:val="0"/>
      <w:marTop w:val="0"/>
      <w:marBottom w:val="0"/>
      <w:divBdr>
        <w:top w:val="none" w:sz="0" w:space="0" w:color="auto"/>
        <w:left w:val="none" w:sz="0" w:space="0" w:color="auto"/>
        <w:bottom w:val="none" w:sz="0" w:space="0" w:color="auto"/>
        <w:right w:val="none" w:sz="0" w:space="0" w:color="auto"/>
      </w:divBdr>
    </w:div>
    <w:div w:id="1910576000">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37659540">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107268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E73FD-22D8-46DE-AA01-853782D14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38</Pages>
  <Words>12666</Words>
  <Characters>72202</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31</cp:revision>
  <cp:lastPrinted>2014-11-17T07:47:00Z</cp:lastPrinted>
  <dcterms:created xsi:type="dcterms:W3CDTF">2014-02-06T10:14:00Z</dcterms:created>
  <dcterms:modified xsi:type="dcterms:W3CDTF">2014-11-17T13:08:00Z</dcterms:modified>
</cp:coreProperties>
</file>